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B54618" w:rsidP="00081481" w:rsidRDefault="00787BD4" w14:paraId="4C134709" w14:textId="77777777">
      <w:pPr>
        <w:jc w:val="center"/>
        <w:rPr>
          <w:rFonts w:ascii="Roboto" w:hAnsi="Roboto" w:eastAsia="Roboto" w:cs="Roboto"/>
          <w:color w:val="467958"/>
          <w:sz w:val="56"/>
          <w:szCs w:val="56"/>
        </w:rPr>
      </w:pPr>
      <w:r>
        <w:rPr>
          <w:rFonts w:ascii="Roboto" w:hAnsi="Roboto" w:eastAsia="Roboto" w:cs="Roboto"/>
          <w:color w:val="467958"/>
          <w:sz w:val="56"/>
          <w:szCs w:val="56"/>
        </w:rPr>
        <w:t>Deaconess</w:t>
      </w:r>
    </w:p>
    <w:p w:rsidR="00081481" w:rsidRDefault="006E761A" w14:paraId="1A99077A" w14:textId="77ABF39D">
      <w:pPr>
        <w:jc w:val="center"/>
        <w:rPr>
          <w:rFonts w:ascii="Roboto" w:hAnsi="Roboto" w:eastAsia="Roboto" w:cs="Roboto"/>
          <w:color w:val="467958"/>
          <w:sz w:val="56"/>
          <w:szCs w:val="56"/>
        </w:rPr>
      </w:pPr>
      <w:r>
        <w:rPr>
          <w:rFonts w:ascii="Roboto" w:hAnsi="Roboto" w:eastAsia="Roboto" w:cs="Roboto"/>
          <w:color w:val="467958"/>
          <w:sz w:val="56"/>
          <w:szCs w:val="56"/>
        </w:rPr>
        <w:t>Additional Documentation - Anthem</w:t>
      </w:r>
    </w:p>
    <w:p w:rsidR="00B54618" w:rsidP="00081481" w:rsidRDefault="00081481" w14:paraId="7BC099AD" w14:textId="77777777">
      <w:pPr>
        <w:jc w:val="center"/>
        <w:rPr>
          <w:rFonts w:ascii="Roboto" w:hAnsi="Roboto" w:eastAsia="Roboto" w:cs="Roboto"/>
          <w:b/>
          <w:color w:val="467958"/>
          <w:sz w:val="56"/>
          <w:szCs w:val="56"/>
        </w:rPr>
      </w:pPr>
      <w:r>
        <w:rPr>
          <w:rFonts w:ascii="Roboto" w:hAnsi="Roboto" w:eastAsia="Roboto" w:cs="Roboto"/>
          <w:b/>
          <w:color w:val="467958"/>
          <w:sz w:val="56"/>
          <w:szCs w:val="56"/>
        </w:rPr>
        <w:t>Process Definition Document</w:t>
      </w:r>
    </w:p>
    <w:p w:rsidR="00081481" w:rsidP="00081481" w:rsidRDefault="00081481" w14:paraId="26D47131" w14:textId="77777777">
      <w:pPr>
        <w:jc w:val="center"/>
        <w:rPr>
          <w:rFonts w:ascii="Roboto" w:hAnsi="Roboto" w:eastAsia="Roboto" w:cs="Roboto"/>
          <w:b/>
          <w:color w:val="467958"/>
          <w:sz w:val="28"/>
          <w:szCs w:val="28"/>
        </w:rPr>
      </w:pPr>
    </w:p>
    <w:p w:rsidRPr="00081481" w:rsidR="00081481" w:rsidP="00081481" w:rsidRDefault="00081481" w14:paraId="3F073BA5" w14:textId="77777777">
      <w:pPr>
        <w:rPr>
          <w:rFonts w:ascii="Roboto" w:hAnsi="Roboto" w:eastAsia="Roboto" w:cs="Roboto"/>
          <w:b/>
          <w:color w:val="467958"/>
          <w:sz w:val="28"/>
          <w:szCs w:val="28"/>
        </w:rPr>
      </w:pPr>
      <w:r>
        <w:rPr>
          <w:rFonts w:ascii="Roboto" w:hAnsi="Roboto" w:eastAsia="Roboto" w:cs="Roboto"/>
          <w:b/>
          <w:color w:val="467958"/>
          <w:sz w:val="28"/>
          <w:szCs w:val="28"/>
        </w:rPr>
        <w:t xml:space="preserve">Purpose: </w:t>
      </w:r>
      <w:r w:rsidRPr="00081481">
        <w:rPr>
          <w:rFonts w:ascii="Roboto" w:hAnsi="Roboto" w:eastAsia="Roboto" w:cs="Roboto"/>
          <w:bCs/>
          <w:color w:val="467958"/>
          <w:sz w:val="28"/>
          <w:szCs w:val="28"/>
        </w:rPr>
        <w:t>The Process Definition Document (PDD) formalizes the final design of an automation solution. It functions as a</w:t>
      </w:r>
      <w:r>
        <w:rPr>
          <w:rFonts w:ascii="Roboto" w:hAnsi="Roboto" w:eastAsia="Roboto" w:cs="Roboto"/>
          <w:bCs/>
          <w:color w:val="467958"/>
          <w:sz w:val="28"/>
          <w:szCs w:val="28"/>
        </w:rPr>
        <w:t xml:space="preserve">n </w:t>
      </w:r>
      <w:r w:rsidRPr="00081481">
        <w:rPr>
          <w:rFonts w:ascii="Roboto" w:hAnsi="Roboto" w:eastAsia="Roboto" w:cs="Roboto"/>
          <w:bCs/>
          <w:color w:val="467958"/>
          <w:sz w:val="28"/>
          <w:szCs w:val="28"/>
        </w:rPr>
        <w:t>approval artifact for automation</w:t>
      </w:r>
      <w:r>
        <w:rPr>
          <w:rFonts w:ascii="Roboto" w:hAnsi="Roboto" w:eastAsia="Roboto" w:cs="Roboto"/>
          <w:bCs/>
          <w:color w:val="467958"/>
          <w:sz w:val="28"/>
          <w:szCs w:val="28"/>
        </w:rPr>
        <w:t xml:space="preserve"> and operations</w:t>
      </w:r>
      <w:r w:rsidRPr="00081481">
        <w:rPr>
          <w:rFonts w:ascii="Roboto" w:hAnsi="Roboto" w:eastAsia="Roboto" w:cs="Roboto"/>
          <w:bCs/>
          <w:color w:val="467958"/>
          <w:sz w:val="28"/>
          <w:szCs w:val="28"/>
        </w:rPr>
        <w:t xml:space="preserve"> teams, enabling the transition from design to development once approved.</w:t>
      </w:r>
    </w:p>
    <w:p w:rsidR="00B54618" w:rsidRDefault="00B54618" w14:paraId="1387F06D" w14:textId="77777777">
      <w:pPr>
        <w:rPr>
          <w:rFonts w:ascii="Roboto" w:hAnsi="Roboto" w:eastAsia="Roboto" w:cs="Roboto"/>
        </w:rPr>
      </w:pPr>
    </w:p>
    <w:p w:rsidR="00B54618" w:rsidRDefault="00493925" w14:paraId="611F4403" w14:textId="77777777">
      <w:pPr>
        <w:rPr>
          <w:rFonts w:ascii="Roboto" w:hAnsi="Roboto" w:eastAsia="Roboto" w:cs="Roboto"/>
          <w:smallCaps/>
          <w:color w:val="467958"/>
          <w:sz w:val="40"/>
          <w:szCs w:val="40"/>
        </w:rPr>
      </w:pPr>
      <w:bookmarkStart w:name="_heading=h.gjdgxs" w:colFirst="0" w:colLast="0" w:id="0"/>
      <w:bookmarkEnd w:id="0"/>
      <w:r>
        <w:rPr>
          <w:rFonts w:ascii="Roboto" w:hAnsi="Roboto" w:eastAsia="Roboto" w:cs="Roboto"/>
        </w:rPr>
        <w:t xml:space="preserve"> </w:t>
      </w:r>
      <w:r>
        <w:br w:type="page"/>
      </w:r>
      <w:r>
        <w:rPr>
          <w:rFonts w:ascii="Roboto" w:hAnsi="Roboto" w:eastAsia="Roboto" w:cs="Roboto"/>
          <w:smallCaps/>
          <w:color w:val="467958"/>
          <w:sz w:val="40"/>
          <w:szCs w:val="40"/>
        </w:rPr>
        <w:lastRenderedPageBreak/>
        <w:t>Table of Contents</w:t>
      </w:r>
    </w:p>
    <w:sdt>
      <w:sdtPr>
        <w:id w:val="799962874"/>
        <w:docPartObj>
          <w:docPartGallery w:val="Table of Contents"/>
          <w:docPartUnique/>
        </w:docPartObj>
        <w:rPr>
          <w:b w:val="0"/>
          <w:bCs w:val="0"/>
        </w:rPr>
      </w:sdtPr>
      <w:sdtEndPr/>
      <w:sdtContent>
        <w:p w:rsidR="00DB1B3D" w:rsidRDefault="00493925" w14:paraId="75CF2E98" w14:textId="178D0A8A">
          <w:pPr>
            <w:pStyle w:val="TOC1"/>
            <w:tabs>
              <w:tab w:val="left" w:pos="520"/>
              <w:tab w:val="right" w:pos="8728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history="1" w:anchor="_Toc213940589">
            <w:r w:rsidRPr="002128C1" w:rsidR="00DB1B3D">
              <w:rPr>
                <w:rStyle w:val="Hyperlink"/>
                <w:rFonts w:ascii="Roboto" w:hAnsi="Roboto" w:eastAsia="Roboto" w:cs="Roboto"/>
                <w:noProof/>
              </w:rPr>
              <w:t>I.</w:t>
            </w:r>
            <w:r w:rsidR="00DB1B3D">
              <w:rPr>
                <w:rFonts w:asciiTheme="minorHAnsi" w:hAnsiTheme="minorHAnsi"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2128C1" w:rsidR="00DB1B3D">
              <w:rPr>
                <w:rStyle w:val="Hyperlink"/>
                <w:rFonts w:ascii="Roboto" w:hAnsi="Roboto" w:eastAsia="Roboto" w:cs="Roboto"/>
                <w:noProof/>
              </w:rPr>
              <w:t>Automation Overview</w:t>
            </w:r>
            <w:r w:rsidR="00DB1B3D">
              <w:rPr>
                <w:noProof/>
                <w:webHidden/>
              </w:rPr>
              <w:tab/>
            </w:r>
            <w:r w:rsidR="00DB1B3D">
              <w:rPr>
                <w:noProof/>
                <w:webHidden/>
              </w:rPr>
              <w:fldChar w:fldCharType="begin"/>
            </w:r>
            <w:r w:rsidR="00DB1B3D">
              <w:rPr>
                <w:noProof/>
                <w:webHidden/>
              </w:rPr>
              <w:instrText xml:space="preserve"> PAGEREF _Toc213940589 \h </w:instrText>
            </w:r>
            <w:r w:rsidR="00DB1B3D">
              <w:rPr>
                <w:noProof/>
                <w:webHidden/>
              </w:rPr>
            </w:r>
            <w:r w:rsidR="00DB1B3D"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3</w:t>
            </w:r>
            <w:r w:rsidR="00DB1B3D"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83B7E2C" w14:textId="262D6845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0">
            <w:r w:rsidRPr="002128C1">
              <w:rPr>
                <w:rStyle w:val="Hyperlink"/>
                <w:noProof/>
              </w:rPr>
              <w:t>1.1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0D6428B1" w14:textId="7AAC33A4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1">
            <w:r w:rsidRPr="002128C1">
              <w:rPr>
                <w:rStyle w:val="Hyperlink"/>
                <w:noProof/>
              </w:rPr>
              <w:t>1.2 Operational metrics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5679C572" w14:textId="09DA8F4A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2">
            <w:r w:rsidRPr="002128C1">
              <w:rPr>
                <w:rStyle w:val="Hyperlink"/>
                <w:noProof/>
              </w:rPr>
              <w:t>1.3 Design Team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18989AA1" w14:textId="4310ADCB">
          <w:pPr>
            <w:pStyle w:val="TOC1"/>
            <w:tabs>
              <w:tab w:val="left" w:pos="520"/>
              <w:tab w:val="right" w:pos="8728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3">
            <w:r w:rsidRPr="002128C1">
              <w:rPr>
                <w:rStyle w:val="Hyperlink"/>
                <w:rFonts w:ascii="Roboto" w:hAnsi="Roboto" w:eastAsia="Roboto" w:cs="Roboto"/>
                <w:noProof/>
              </w:rPr>
              <w:t>II.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2128C1">
              <w:rPr>
                <w:rStyle w:val="Hyperlink"/>
                <w:rFonts w:ascii="Roboto" w:hAnsi="Roboto" w:eastAsia="Roboto" w:cs="Roboto"/>
                <w:noProof/>
              </w:rPr>
              <w:t>Automation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3170E1C3" w14:textId="712C4F30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4">
            <w:r w:rsidRPr="002128C1">
              <w:rPr>
                <w:rStyle w:val="Hyperlink"/>
                <w:noProof/>
              </w:rPr>
              <w:t>2.1 Automation 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5291D66C" w14:textId="711B1923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5">
            <w:r w:rsidRPr="002128C1">
              <w:rPr>
                <w:rStyle w:val="Hyperlink"/>
                <w:noProof/>
              </w:rPr>
              <w:t>2.2 Applications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3FDBCC3E" w14:textId="1A6D2AD1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6">
            <w:r w:rsidRPr="002128C1">
              <w:rPr>
                <w:rStyle w:val="Hyperlink"/>
                <w:noProof/>
              </w:rPr>
              <w:t>2.3 Global Process 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6E374CA6" w14:textId="31DA9D38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7">
            <w:r w:rsidRPr="002128C1">
              <w:rPr>
                <w:rStyle w:val="Hyperlink"/>
                <w:noProof/>
              </w:rPr>
              <w:t>2.4 Detailed Process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5A846C3F" w14:textId="44741FEE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8">
            <w:r w:rsidRPr="002128C1">
              <w:rPr>
                <w:rStyle w:val="Hyperlink"/>
                <w:noProof/>
              </w:rPr>
              <w:t>2.4 Toolkit documentation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539951D" w14:textId="4ACFC19A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599">
            <w:r w:rsidRPr="002128C1">
              <w:rPr>
                <w:rStyle w:val="Hyperlink"/>
                <w:noProof/>
              </w:rPr>
              <w:t>2.5 Out of scope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D1A466A" w14:textId="68D98003">
          <w:pPr>
            <w:pStyle w:val="TOC1"/>
            <w:tabs>
              <w:tab w:val="left" w:pos="520"/>
              <w:tab w:val="right" w:pos="8728"/>
            </w:tabs>
            <w:rPr>
              <w:rFonts w:asciiTheme="minorHAnsi" w:hAnsiTheme="minorHAnsi" w:eastAsiaTheme="minorEastAsia" w:cstheme="minorBidi"/>
              <w:b w:val="0"/>
              <w:b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0">
            <w:r w:rsidRPr="002128C1">
              <w:rPr>
                <w:rStyle w:val="Hyperlink"/>
                <w:rFonts w:ascii="Roboto" w:hAnsi="Roboto" w:eastAsia="Roboto" w:cs="Roboto"/>
                <w:noProof/>
              </w:rPr>
              <w:t>III.</w:t>
            </w:r>
            <w:r>
              <w:rPr>
                <w:rFonts w:asciiTheme="minorHAnsi" w:hAnsiTheme="minorHAnsi" w:eastAsiaTheme="minorEastAsia" w:cstheme="minorBidi"/>
                <w:b w:val="0"/>
                <w:bCs w:val="0"/>
                <w:noProof/>
                <w:color w:val="auto"/>
                <w:kern w:val="2"/>
                <w:sz w:val="24"/>
                <w:szCs w:val="24"/>
                <w14:ligatures w14:val="standardContextual"/>
              </w:rPr>
              <w:tab/>
            </w:r>
            <w:r w:rsidRPr="002128C1">
              <w:rPr>
                <w:rStyle w:val="Hyperlink"/>
                <w:rFonts w:ascii="Roboto" w:hAnsi="Roboto" w:eastAsia="Roboto" w:cs="Roboto"/>
                <w:noProof/>
              </w:rPr>
              <w:t>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640C11EB" w14:textId="4EE034A4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1">
            <w:r w:rsidRPr="002128C1">
              <w:rPr>
                <w:rStyle w:val="Hyperlink"/>
                <w:noProof/>
              </w:rPr>
              <w:t>3.1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3E18542A" w14:textId="46D48198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2">
            <w:r w:rsidRPr="002128C1">
              <w:rPr>
                <w:rStyle w:val="Hyperlink"/>
                <w:noProof/>
              </w:rPr>
              <w:t>3.2 Future Initiatives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4661A965" w14:textId="0041D405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3">
            <w:r w:rsidRPr="002128C1">
              <w:rPr>
                <w:rStyle w:val="Hyperlink"/>
                <w:noProof/>
              </w:rPr>
              <w:t>3.3 Downtime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B1B3D" w:rsidRDefault="00DB1B3D" w14:paraId="2BAC753D" w14:textId="699BEEC2">
          <w:pPr>
            <w:pStyle w:val="TOC2"/>
            <w:tabs>
              <w:tab w:val="right" w:pos="8728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history="1" w:anchor="_Toc213940604">
            <w:r w:rsidRPr="002128C1">
              <w:rPr>
                <w:rStyle w:val="Hyperlink"/>
                <w:noProof/>
              </w:rPr>
              <w:t>3.4 Revisions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_Toc213940604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775C3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549EE" w:rsidP="00BB3C70" w:rsidRDefault="00493925" w14:paraId="1A777CF3" w14:textId="121A6E12">
          <w:pPr>
            <w:widowControl w:val="0"/>
            <w:tabs>
              <w:tab w:val="right" w:pos="12000"/>
            </w:tabs>
            <w:spacing w:before="60" w:after="0" w:line="240" w:lineRule="auto"/>
          </w:pPr>
          <w:r>
            <w:fldChar w:fldCharType="end"/>
          </w:r>
        </w:p>
      </w:sdtContent>
    </w:sdt>
    <w:p w:rsidR="00F549EE" w:rsidP="00081481" w:rsidRDefault="00F549EE" w14:paraId="75012D46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4932BCB5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3A7E4359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18EA6DC6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7482007F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3A59F17D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="00F549EE" w:rsidP="00081481" w:rsidRDefault="00F549EE" w14:paraId="27920AE0" w14:textId="77777777">
      <w:pPr>
        <w:widowControl w:val="0"/>
        <w:tabs>
          <w:tab w:val="right" w:pos="12000"/>
        </w:tabs>
        <w:spacing w:before="60" w:after="0" w:line="240" w:lineRule="auto"/>
        <w:ind w:left="360"/>
      </w:pPr>
    </w:p>
    <w:p w:rsidRPr="00081481" w:rsidR="00B54618" w:rsidP="00081481" w:rsidRDefault="00493925" w14:paraId="28B7EB46" w14:textId="77777777">
      <w:pPr>
        <w:widowControl w:val="0"/>
        <w:tabs>
          <w:tab w:val="right" w:pos="12000"/>
        </w:tabs>
        <w:spacing w:before="60" w:after="0" w:line="240" w:lineRule="auto"/>
        <w:ind w:left="360"/>
        <w:rPr>
          <w:rFonts w:ascii="Arial" w:hAnsi="Arial" w:eastAsia="Arial" w:cs="Arial"/>
          <w:color w:val="000000"/>
          <w:sz w:val="22"/>
          <w:szCs w:val="22"/>
        </w:rPr>
      </w:pPr>
      <w:r>
        <w:tab/>
      </w:r>
    </w:p>
    <w:p w:rsidRPr="00081481" w:rsidR="00B54618" w:rsidP="00081481" w:rsidRDefault="00081481" w14:paraId="32C9A33D" w14:textId="77777777">
      <w:pPr>
        <w:pStyle w:val="Heading1"/>
        <w:numPr>
          <w:ilvl w:val="0"/>
          <w:numId w:val="3"/>
        </w:numPr>
        <w:pBdr>
          <w:bottom w:val="single" w:color="D4A842" w:sz="24" w:space="6"/>
        </w:pBdr>
        <w:ind w:left="0" w:hanging="630"/>
        <w:rPr>
          <w:rFonts w:ascii="Roboto" w:hAnsi="Roboto" w:eastAsia="Roboto" w:cs="Roboto"/>
          <w:color w:val="467958"/>
          <w:sz w:val="56"/>
          <w:szCs w:val="56"/>
        </w:rPr>
      </w:pPr>
      <w:bookmarkStart w:name="_Toc213940589" w:id="1"/>
      <w:r>
        <w:rPr>
          <w:rFonts w:ascii="Roboto" w:hAnsi="Roboto" w:eastAsia="Roboto" w:cs="Roboto"/>
          <w:color w:val="467958"/>
          <w:sz w:val="56"/>
          <w:szCs w:val="56"/>
        </w:rPr>
        <w:lastRenderedPageBreak/>
        <w:t>Automation Overview</w:t>
      </w:r>
      <w:bookmarkEnd w:id="1"/>
      <w:r w:rsidRPr="00081481">
        <w:rPr>
          <w:rFonts w:ascii="Roboto" w:hAnsi="Roboto" w:eastAsia="Roboto" w:cs="Roboto"/>
        </w:rPr>
        <w:t xml:space="preserve"> </w:t>
      </w:r>
    </w:p>
    <w:p w:rsidR="00B54618" w:rsidRDefault="00493925" w14:paraId="7C882795" w14:textId="77777777">
      <w:pPr>
        <w:pStyle w:val="Heading2"/>
        <w:rPr>
          <w:rFonts w:ascii="Open Sans" w:hAnsi="Open Sans" w:eastAsia="Open Sans" w:cs="Open Sans"/>
        </w:rPr>
      </w:pPr>
      <w:bookmarkStart w:name="_Toc213940590" w:id="2"/>
      <w:r>
        <w:t xml:space="preserve">1.1 </w:t>
      </w:r>
      <w:r w:rsidR="00081481">
        <w:t>Objectives</w:t>
      </w:r>
      <w:bookmarkEnd w:id="2"/>
    </w:p>
    <w:p w:rsidR="00B54618" w:rsidRDefault="00081481" w14:paraId="0E6389D3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automation will achieve</w:t>
      </w:r>
    </w:p>
    <w:p w:rsidR="007F1832" w:rsidP="00FC190D" w:rsidRDefault="00FC190D" w14:paraId="16C07EF8" w14:textId="4D03F064">
      <w:pPr>
        <w:pStyle w:val="ListParagraph"/>
        <w:numPr>
          <w:ilvl w:val="0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Fulfillment of additional documentation requests from Anthem via Availity</w:t>
      </w:r>
    </w:p>
    <w:p w:rsidR="00FC190D" w:rsidP="007E0E11" w:rsidRDefault="007E0E11" w14:paraId="0560FB20" w14:textId="7705980C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Requesting or downloading documentation in Epic</w:t>
      </w:r>
    </w:p>
    <w:p w:rsidR="007E0E11" w:rsidP="007E0E11" w:rsidRDefault="007E0E11" w14:paraId="1E6F79C0" w14:textId="3E341423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Consolidation of </w:t>
      </w:r>
      <w:r w:rsidR="00794368">
        <w:rPr>
          <w:rFonts w:ascii="Roboto" w:hAnsi="Roboto" w:eastAsia="Roboto" w:cs="Roboto"/>
        </w:rPr>
        <w:t>documentation into a single file</w:t>
      </w:r>
    </w:p>
    <w:p w:rsidR="00794368" w:rsidP="007E0E11" w:rsidRDefault="00794368" w14:paraId="55FDC47B" w14:textId="6A3145A7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Uploading documentation into Availity</w:t>
      </w:r>
    </w:p>
    <w:p w:rsidRPr="00FC190D" w:rsidR="00794368" w:rsidP="007E0E11" w:rsidRDefault="00794368" w14:paraId="58771833" w14:textId="380A8E83">
      <w:pPr>
        <w:pStyle w:val="ListParagraph"/>
        <w:numPr>
          <w:ilvl w:val="1"/>
          <w:numId w:val="8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Notation of </w:t>
      </w:r>
      <w:r w:rsidR="00026C10">
        <w:rPr>
          <w:rFonts w:ascii="Roboto" w:hAnsi="Roboto" w:eastAsia="Roboto" w:cs="Roboto"/>
        </w:rPr>
        <w:t>upload into Epic</w:t>
      </w:r>
    </w:p>
    <w:p w:rsidR="00B54618" w:rsidRDefault="00493925" w14:paraId="04AA668B" w14:textId="77777777">
      <w:pPr>
        <w:pStyle w:val="Heading2"/>
      </w:pPr>
      <w:bookmarkStart w:name="_Toc213940591" w:id="3"/>
      <w:r>
        <w:t xml:space="preserve">1.2 </w:t>
      </w:r>
      <w:r w:rsidR="00081481">
        <w:t>Operational metrics</w:t>
      </w:r>
      <w:bookmarkEnd w:id="3"/>
    </w:p>
    <w:p w:rsidR="00081481" w:rsidP="00081481" w:rsidRDefault="00081481" w14:paraId="182C8DF5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automation will impact the following operational metrics</w:t>
      </w:r>
    </w:p>
    <w:p w:rsidRPr="005A0814" w:rsidR="00081481" w:rsidP="001502F5" w:rsidRDefault="00BF4551" w14:paraId="65E7E013" w14:textId="004DD330">
      <w:pPr>
        <w:pStyle w:val="ListParagraph"/>
        <w:numPr>
          <w:ilvl w:val="0"/>
          <w:numId w:val="4"/>
        </w:numPr>
        <w:rPr>
          <w:rFonts w:ascii="Roboto" w:hAnsi="Roboto" w:eastAsia="Roboto" w:cs="Roboto"/>
          <w:highlight w:val="yellow"/>
        </w:rPr>
      </w:pPr>
      <w:r w:rsidRPr="005A0814">
        <w:rPr>
          <w:rFonts w:ascii="Roboto" w:hAnsi="Roboto" w:eastAsia="Roboto" w:cs="Roboto"/>
          <w:highlight w:val="yellow"/>
        </w:rPr>
        <w:t>[additional metrics to be determined]</w:t>
      </w:r>
    </w:p>
    <w:p w:rsidR="00B54618" w:rsidRDefault="00493925" w14:paraId="0B8C2BC6" w14:textId="77777777">
      <w:pPr>
        <w:pStyle w:val="Heading2"/>
      </w:pPr>
      <w:bookmarkStart w:name="_Toc213940592" w:id="4"/>
      <w:r>
        <w:t xml:space="preserve">1.3 </w:t>
      </w:r>
      <w:r w:rsidR="00081481">
        <w:t>Design Team</w:t>
      </w:r>
      <w:bookmarkEnd w:id="4"/>
    </w:p>
    <w:p w:rsidR="00081481" w:rsidP="00081481" w:rsidRDefault="00081481" w14:paraId="1B77F7E4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following individuals contributed to the automation design, must be informed of changes, and agree to support the maintenance of this automation</w:t>
      </w:r>
    </w:p>
    <w:tbl>
      <w:tblPr>
        <w:tblStyle w:val="a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430"/>
        <w:gridCol w:w="4050"/>
      </w:tblGrid>
      <w:tr w:rsidR="00081481" w:rsidTr="16634DD7" w14:paraId="54FDA880" w14:textId="77777777">
        <w:trPr>
          <w:trHeight w:val="319"/>
        </w:trPr>
        <w:tc>
          <w:tcPr>
            <w:tcW w:w="2340" w:type="dxa"/>
            <w:shd w:val="clear" w:color="auto" w:fill="467958" w:themeFill="accent6"/>
            <w:vAlign w:val="center"/>
          </w:tcPr>
          <w:p w:rsidR="00081481" w:rsidP="000258D4" w:rsidRDefault="00081481" w14:paraId="646D98B4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Name</w:t>
            </w:r>
          </w:p>
        </w:tc>
        <w:tc>
          <w:tcPr>
            <w:tcW w:w="2430" w:type="dxa"/>
            <w:shd w:val="clear" w:color="auto" w:fill="467958" w:themeFill="accent6"/>
            <w:vAlign w:val="center"/>
          </w:tcPr>
          <w:p w:rsidR="00081481" w:rsidP="000258D4" w:rsidRDefault="00081481" w14:paraId="5B88180B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Role / Title</w:t>
            </w:r>
          </w:p>
        </w:tc>
        <w:tc>
          <w:tcPr>
            <w:tcW w:w="4050" w:type="dxa"/>
            <w:shd w:val="clear" w:color="auto" w:fill="467958" w:themeFill="accent6"/>
            <w:vAlign w:val="center"/>
          </w:tcPr>
          <w:p w:rsidR="00081481" w:rsidP="000258D4" w:rsidRDefault="00081481" w14:paraId="0F0F31F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Contact</w:t>
            </w:r>
          </w:p>
        </w:tc>
      </w:tr>
      <w:tr w:rsidR="00081481" w:rsidTr="16634DD7" w14:paraId="35BF6B6C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081481" w:rsidP="000258D4" w:rsidRDefault="00026C10" w14:paraId="22361E6D" w14:textId="1F9C56AF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Abby Schmitt</w:t>
            </w:r>
          </w:p>
        </w:tc>
        <w:tc>
          <w:tcPr>
            <w:tcW w:w="2430" w:type="dxa"/>
          </w:tcPr>
          <w:p w:rsidR="00081481" w:rsidP="000258D4" w:rsidRDefault="00081481" w14:paraId="113A12F8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Operational Owner</w:t>
            </w:r>
          </w:p>
        </w:tc>
        <w:tc>
          <w:tcPr>
            <w:tcW w:w="4050" w:type="dxa"/>
          </w:tcPr>
          <w:p w:rsidR="00081481" w:rsidP="000258D4" w:rsidRDefault="00026C10" w14:paraId="7BF65FA0" w14:textId="0C5A7BF2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</w:t>
            </w:r>
            <w:r w:rsidR="008254F6">
              <w:rPr>
                <w:rFonts w:ascii="Roboto" w:hAnsi="Roboto" w:eastAsia="Roboto" w:cs="Roboto"/>
              </w:rPr>
              <w:t>bby.Schmitt</w:t>
            </w:r>
            <w:r w:rsidRPr="16634DD7" w:rsidR="4849F07F">
              <w:rPr>
                <w:rFonts w:ascii="Roboto" w:hAnsi="Roboto" w:eastAsia="Roboto" w:cs="Roboto"/>
              </w:rPr>
              <w:t>@hcrsolutions.com</w:t>
            </w:r>
          </w:p>
        </w:tc>
      </w:tr>
      <w:tr w:rsidR="00081481" w:rsidTr="16634DD7" w14:paraId="2B4C3522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B87886" w:rsidP="000258D4" w:rsidRDefault="008254F6" w14:paraId="1AA41BF6" w14:textId="4E7178FF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Kirstie Springston</w:t>
            </w:r>
          </w:p>
        </w:tc>
        <w:tc>
          <w:tcPr>
            <w:tcW w:w="2430" w:type="dxa"/>
          </w:tcPr>
          <w:p w:rsidR="00081481" w:rsidP="000258D4" w:rsidRDefault="00081481" w14:paraId="24D16DC8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Operational SME(s)</w:t>
            </w:r>
          </w:p>
        </w:tc>
        <w:tc>
          <w:tcPr>
            <w:tcW w:w="4050" w:type="dxa"/>
          </w:tcPr>
          <w:p w:rsidR="00981820" w:rsidP="000258D4" w:rsidRDefault="008254F6" w14:paraId="116D5B17" w14:textId="4470F0CA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Kirstie.Springston</w:t>
            </w:r>
            <w:r w:rsidRPr="00981820" w:rsidR="00981820">
              <w:rPr>
                <w:rFonts w:ascii="Roboto" w:hAnsi="Roboto" w:eastAsia="Roboto" w:cs="Roboto"/>
              </w:rPr>
              <w:t>@hcrsolutions.com</w:t>
            </w:r>
          </w:p>
        </w:tc>
      </w:tr>
      <w:tr w:rsidR="00081481" w:rsidTr="16634DD7" w14:paraId="3A708112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081481" w:rsidP="000258D4" w:rsidRDefault="00B87886" w14:paraId="259F2089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Michael Bordador</w:t>
            </w:r>
          </w:p>
        </w:tc>
        <w:tc>
          <w:tcPr>
            <w:tcW w:w="2430" w:type="dxa"/>
          </w:tcPr>
          <w:p w:rsidR="00081481" w:rsidP="000258D4" w:rsidRDefault="00081481" w14:paraId="64AFF0AC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Solution Architect</w:t>
            </w:r>
          </w:p>
        </w:tc>
        <w:tc>
          <w:tcPr>
            <w:tcW w:w="4050" w:type="dxa"/>
          </w:tcPr>
          <w:p w:rsidR="00081481" w:rsidP="000258D4" w:rsidRDefault="00BF4551" w14:paraId="4CB0EC92" w14:textId="11E58DF5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Michael.Bordador@tarponhealth.com</w:t>
            </w:r>
          </w:p>
        </w:tc>
      </w:tr>
      <w:tr w:rsidR="00081481" w:rsidTr="16634DD7" w14:paraId="7308CA94" w14:textId="77777777">
        <w:trPr>
          <w:trHeight w:val="319"/>
        </w:trPr>
        <w:tc>
          <w:tcPr>
            <w:tcW w:w="2340" w:type="dxa"/>
            <w:shd w:val="clear" w:color="auto" w:fill="CFD3D6" w:themeFill="accent3"/>
          </w:tcPr>
          <w:p w:rsidR="00B87886" w:rsidP="000258D4" w:rsidRDefault="00B87886" w14:paraId="6C2D41A9" w14:textId="10ED7E4C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Matt Cheney</w:t>
            </w:r>
          </w:p>
        </w:tc>
        <w:tc>
          <w:tcPr>
            <w:tcW w:w="2430" w:type="dxa"/>
          </w:tcPr>
          <w:p w:rsidR="00081481" w:rsidP="000258D4" w:rsidRDefault="00081481" w14:paraId="1F3CF193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Developer</w:t>
            </w:r>
          </w:p>
        </w:tc>
        <w:tc>
          <w:tcPr>
            <w:tcW w:w="4050" w:type="dxa"/>
          </w:tcPr>
          <w:p w:rsidR="00641844" w:rsidP="000258D4" w:rsidRDefault="00641844" w14:paraId="000C4D94" w14:textId="744302DB">
            <w:pPr>
              <w:spacing w:after="0"/>
              <w:rPr>
                <w:rFonts w:ascii="Roboto" w:hAnsi="Roboto" w:eastAsia="Roboto" w:cs="Roboto"/>
              </w:rPr>
            </w:pPr>
            <w:r w:rsidRPr="00641844">
              <w:rPr>
                <w:rFonts w:ascii="Roboto" w:hAnsi="Roboto" w:eastAsia="Roboto" w:cs="Roboto"/>
              </w:rPr>
              <w:t>Matt.Cheney@tarponhealth.com</w:t>
            </w:r>
          </w:p>
        </w:tc>
      </w:tr>
    </w:tbl>
    <w:p w:rsidR="00081481" w:rsidRDefault="00081481" w14:paraId="3350893A" w14:textId="77777777">
      <w:pPr>
        <w:rPr>
          <w:rFonts w:ascii="Roboto" w:hAnsi="Roboto" w:eastAsia="Roboto" w:cs="Roboto"/>
        </w:rPr>
      </w:pPr>
    </w:p>
    <w:p w:rsidR="00B54618" w:rsidRDefault="00081481" w14:paraId="33AD481E" w14:textId="77777777">
      <w:pPr>
        <w:pStyle w:val="Heading1"/>
        <w:numPr>
          <w:ilvl w:val="0"/>
          <w:numId w:val="3"/>
        </w:numPr>
        <w:pBdr>
          <w:bottom w:val="single" w:color="D4A842" w:sz="24" w:space="6"/>
        </w:pBdr>
        <w:ind w:left="0" w:hanging="630"/>
        <w:rPr>
          <w:rFonts w:ascii="Roboto" w:hAnsi="Roboto" w:eastAsia="Roboto" w:cs="Roboto"/>
          <w:color w:val="467958"/>
          <w:sz w:val="56"/>
          <w:szCs w:val="56"/>
        </w:rPr>
      </w:pPr>
      <w:bookmarkStart w:name="_Toc213940593" w:id="5"/>
      <w:r>
        <w:rPr>
          <w:rFonts w:ascii="Roboto" w:hAnsi="Roboto" w:eastAsia="Roboto" w:cs="Roboto"/>
          <w:color w:val="467958"/>
          <w:sz w:val="56"/>
          <w:szCs w:val="56"/>
        </w:rPr>
        <w:t>Automation Details</w:t>
      </w:r>
      <w:bookmarkEnd w:id="5"/>
    </w:p>
    <w:p w:rsidR="00B54618" w:rsidP="00081481" w:rsidRDefault="00493925" w14:paraId="19B47CC5" w14:textId="77777777">
      <w:pPr>
        <w:pStyle w:val="Heading2"/>
      </w:pPr>
      <w:bookmarkStart w:name="_Toc213940594" w:id="6"/>
      <w:r>
        <w:t xml:space="preserve">2.1 </w:t>
      </w:r>
      <w:r w:rsidR="00081481">
        <w:t>Automation Overview</w:t>
      </w:r>
      <w:bookmarkEnd w:id="6"/>
    </w:p>
    <w:tbl>
      <w:tblPr>
        <w:tblStyle w:val="a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6480"/>
      </w:tblGrid>
      <w:tr w:rsidR="00081481" w:rsidTr="00081481" w14:paraId="2441CC8C" w14:textId="77777777">
        <w:trPr>
          <w:trHeight w:val="319"/>
        </w:trPr>
        <w:tc>
          <w:tcPr>
            <w:tcW w:w="2340" w:type="dxa"/>
            <w:shd w:val="clear" w:color="auto" w:fill="467958"/>
            <w:vAlign w:val="center"/>
          </w:tcPr>
          <w:p w:rsidR="00081481" w:rsidP="000258D4" w:rsidRDefault="00081481" w14:paraId="3C234B30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Item</w:t>
            </w:r>
          </w:p>
        </w:tc>
        <w:tc>
          <w:tcPr>
            <w:tcW w:w="6480" w:type="dxa"/>
            <w:shd w:val="clear" w:color="auto" w:fill="467958"/>
            <w:vAlign w:val="center"/>
          </w:tcPr>
          <w:p w:rsidR="00081481" w:rsidP="000258D4" w:rsidRDefault="00081481" w14:paraId="31083E10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Description</w:t>
            </w:r>
          </w:p>
        </w:tc>
      </w:tr>
      <w:tr w:rsidR="00081481" w:rsidTr="00081481" w14:paraId="59F26284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081481" w14:paraId="0B50DD72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Area / Department</w:t>
            </w:r>
          </w:p>
        </w:tc>
        <w:tc>
          <w:tcPr>
            <w:tcW w:w="6480" w:type="dxa"/>
          </w:tcPr>
          <w:p w:rsidR="00081481" w:rsidP="000258D4" w:rsidRDefault="00081481" w14:paraId="384C15F0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260F13C4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81481" w:rsidRDefault="00081481" w14:paraId="42BA42FC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Automation Name</w:t>
            </w:r>
          </w:p>
        </w:tc>
        <w:tc>
          <w:tcPr>
            <w:tcW w:w="6480" w:type="dxa"/>
          </w:tcPr>
          <w:p w:rsidR="00081481" w:rsidP="00081481" w:rsidRDefault="00A3033B" w14:paraId="7EA8A000" w14:textId="70A31548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Additional documentation - Anthem</w:t>
            </w:r>
          </w:p>
        </w:tc>
      </w:tr>
      <w:tr w:rsidR="00081481" w:rsidTr="00081481" w14:paraId="2B47E4D9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81481" w:rsidRDefault="00081481" w14:paraId="2B76121B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Automation Description</w:t>
            </w:r>
          </w:p>
        </w:tc>
        <w:tc>
          <w:tcPr>
            <w:tcW w:w="6480" w:type="dxa"/>
          </w:tcPr>
          <w:p w:rsidR="00081481" w:rsidP="00081481" w:rsidRDefault="008D2C54" w14:paraId="6BA16FB8" w14:textId="08BF9A41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Bot will </w:t>
            </w:r>
            <w:r w:rsidR="00D70603">
              <w:rPr>
                <w:rFonts w:ascii="Roboto" w:hAnsi="Roboto" w:eastAsia="Roboto" w:cs="Roboto"/>
              </w:rPr>
              <w:t>fulfill additional documentation requests from Anthem</w:t>
            </w:r>
          </w:p>
        </w:tc>
      </w:tr>
    </w:tbl>
    <w:p w:rsidR="00331EBA" w:rsidP="00331EBA" w:rsidRDefault="00331EBA" w14:paraId="00232E2E" w14:textId="77777777">
      <w:pPr>
        <w:pStyle w:val="Heading2"/>
      </w:pPr>
      <w:bookmarkStart w:name="_Toc213940595" w:id="7"/>
      <w:r>
        <w:t xml:space="preserve">2.2 </w:t>
      </w:r>
      <w:r w:rsidR="00081481">
        <w:t>Applications</w:t>
      </w:r>
      <w:bookmarkEnd w:id="7"/>
    </w:p>
    <w:p w:rsidR="00331EBA" w:rsidP="00331EBA" w:rsidRDefault="00081481" w14:paraId="60AF49EA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table below lists the applications being utilized by the automation</w:t>
      </w:r>
    </w:p>
    <w:tbl>
      <w:tblPr>
        <w:tblStyle w:val="a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6480"/>
      </w:tblGrid>
      <w:tr w:rsidR="00081481" w:rsidTr="000258D4" w14:paraId="26694E27" w14:textId="77777777">
        <w:trPr>
          <w:trHeight w:val="319"/>
        </w:trPr>
        <w:tc>
          <w:tcPr>
            <w:tcW w:w="2340" w:type="dxa"/>
            <w:shd w:val="clear" w:color="auto" w:fill="467958"/>
            <w:vAlign w:val="center"/>
          </w:tcPr>
          <w:p w:rsidR="00081481" w:rsidP="000258D4" w:rsidRDefault="00081481" w14:paraId="3FB3807C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Application</w:t>
            </w:r>
          </w:p>
        </w:tc>
        <w:tc>
          <w:tcPr>
            <w:tcW w:w="6480" w:type="dxa"/>
            <w:shd w:val="clear" w:color="auto" w:fill="467958"/>
            <w:vAlign w:val="center"/>
          </w:tcPr>
          <w:p w:rsidR="00081481" w:rsidP="000258D4" w:rsidRDefault="00081481" w14:paraId="6454DB2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Comments / Access Needs</w:t>
            </w:r>
          </w:p>
        </w:tc>
      </w:tr>
      <w:tr w:rsidR="00081481" w:rsidTr="000258D4" w14:paraId="7C6B68F9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B87886" w14:paraId="30E7EADC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lastRenderedPageBreak/>
              <w:t>Epic</w:t>
            </w:r>
          </w:p>
        </w:tc>
        <w:tc>
          <w:tcPr>
            <w:tcW w:w="6480" w:type="dxa"/>
          </w:tcPr>
          <w:p w:rsidR="00081481" w:rsidP="000258D4" w:rsidRDefault="00E62877" w14:paraId="4C29D8B5" w14:textId="226550DC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Require ability to </w:t>
            </w:r>
            <w:r w:rsidR="003E5361">
              <w:rPr>
                <w:rFonts w:ascii="Roboto" w:hAnsi="Roboto" w:eastAsia="Roboto" w:cs="Roboto"/>
              </w:rPr>
              <w:t>access user accounts and post fulfillment comments</w:t>
            </w:r>
          </w:p>
        </w:tc>
      </w:tr>
      <w:tr w:rsidR="00081481" w:rsidTr="000258D4" w14:paraId="7A080C1E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3E5361" w14:paraId="3FA714C3" w14:textId="3F26E72E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Availity</w:t>
            </w:r>
          </w:p>
        </w:tc>
        <w:tc>
          <w:tcPr>
            <w:tcW w:w="6480" w:type="dxa"/>
          </w:tcPr>
          <w:p w:rsidR="00081481" w:rsidP="000258D4" w:rsidRDefault="00336504" w14:paraId="07D463DF" w14:textId="250167A0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 xml:space="preserve">Require ability to </w:t>
            </w:r>
            <w:r w:rsidR="00BB4948">
              <w:rPr>
                <w:rFonts w:ascii="Roboto" w:hAnsi="Roboto" w:eastAsia="Roboto" w:cs="Roboto"/>
              </w:rPr>
              <w:t>view requests and upload requested documentatio</w:t>
            </w:r>
            <w:r w:rsidR="0087060F">
              <w:rPr>
                <w:rFonts w:ascii="Roboto" w:hAnsi="Roboto" w:eastAsia="Roboto" w:cs="Roboto"/>
              </w:rPr>
              <w:t>n</w:t>
            </w:r>
          </w:p>
        </w:tc>
      </w:tr>
      <w:tr w:rsidR="00081481" w:rsidTr="000258D4" w14:paraId="7EE60590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P="000258D4" w:rsidRDefault="00081481" w14:paraId="21C5DE40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6480" w:type="dxa"/>
          </w:tcPr>
          <w:p w:rsidR="00081481" w:rsidP="000258D4" w:rsidRDefault="00081481" w14:paraId="3EEC00C3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Pr="00331EBA" w:rsidR="00081481" w:rsidP="00331EBA" w:rsidRDefault="00081481" w14:paraId="59706583" w14:textId="77777777">
      <w:pPr>
        <w:rPr>
          <w:rFonts w:ascii="Roboto" w:hAnsi="Roboto" w:eastAsia="Roboto" w:cs="Roboto"/>
        </w:rPr>
      </w:pPr>
    </w:p>
    <w:p w:rsidR="00B54618" w:rsidRDefault="00493925" w14:paraId="47F34AB3" w14:textId="2C0A70F8">
      <w:pPr>
        <w:pStyle w:val="Heading2"/>
      </w:pPr>
      <w:bookmarkStart w:name="_Toc213940596" w:id="8"/>
      <w:r>
        <w:t>2.</w:t>
      </w:r>
      <w:r w:rsidR="00331EBA">
        <w:t>3</w:t>
      </w:r>
      <w:r>
        <w:t xml:space="preserve"> </w:t>
      </w:r>
      <w:r w:rsidR="004312A5">
        <w:t xml:space="preserve">Global </w:t>
      </w:r>
      <w:r w:rsidR="00081481">
        <w:t>Process Map</w:t>
      </w:r>
      <w:bookmarkEnd w:id="8"/>
    </w:p>
    <w:p w:rsidR="00F549EE" w:rsidRDefault="00081481" w14:paraId="5B859562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diagram below contains the steps the automation will take (the ‘to-be’ process map)</w:t>
      </w:r>
    </w:p>
    <w:p w:rsidR="004312A5" w:rsidP="008E6CE3" w:rsidRDefault="0087060F" w14:paraId="661DA63F" w14:textId="2B40CAD6">
      <w:pPr>
        <w:jc w:val="center"/>
      </w:pPr>
      <w:r>
        <w:rPr>
          <w:noProof/>
        </w:rPr>
        <w:drawing>
          <wp:inline distT="0" distB="0" distL="0" distR="0" wp14:anchorId="77BACB5E" wp14:editId="4112DB65">
            <wp:extent cx="4237892" cy="4006549"/>
            <wp:effectExtent l="0" t="0" r="0" b="0"/>
            <wp:docPr id="2099787486" name="Picture 1" descr="A flowchart of a problem state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787486" name="Picture 1" descr="A flowchart of a problem state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07" cy="401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2A5" w:rsidP="004312A5" w:rsidRDefault="004312A5" w14:paraId="285A46F6" w14:textId="73D3F009">
      <w:pPr>
        <w:pStyle w:val="Heading2"/>
      </w:pPr>
      <w:bookmarkStart w:name="_Toc213940597" w:id="9"/>
      <w:r>
        <w:t>2.4 Detailed Process</w:t>
      </w:r>
      <w:bookmarkEnd w:id="9"/>
    </w:p>
    <w:p w:rsidR="00BF77B4" w:rsidP="00BF77B4" w:rsidRDefault="00EC228B" w14:paraId="38D696ED" w14:textId="27B5D6C0">
      <w:pPr>
        <w:rPr>
          <w:rFonts w:ascii="Roboto" w:hAnsi="Roboto" w:eastAsia="Roboto" w:cs="Roboto"/>
        </w:rPr>
      </w:pPr>
      <w:r w:rsidRPr="00EC228B">
        <w:rPr>
          <w:rFonts w:ascii="Roboto" w:hAnsi="Roboto" w:eastAsia="Roboto" w:cs="Roboto"/>
        </w:rPr>
        <w:t>Assumptions:</w:t>
      </w:r>
    </w:p>
    <w:p w:rsidRPr="006C7369" w:rsidR="006C7369" w:rsidP="006C7369" w:rsidRDefault="008F7037" w14:paraId="2ED81D2E" w14:textId="447FDAFC">
      <w:pPr>
        <w:pStyle w:val="ListParagraph"/>
        <w:numPr>
          <w:ilvl w:val="0"/>
          <w:numId w:val="9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[PLACEHOLDER]</w:t>
      </w:r>
    </w:p>
    <w:p w:rsidR="004312A5" w:rsidRDefault="004312A5" w14:paraId="4A27E0A5" w14:textId="2766E2BF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Steps below outline the future state process:</w:t>
      </w:r>
    </w:p>
    <w:p w:rsidR="00EF42E7" w:rsidP="00EF42E7" w:rsidRDefault="00573A49" w14:paraId="5684D3F6" w14:textId="6AAD98AD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Bot </w:t>
      </w:r>
      <w:r w:rsidR="00EF42E7">
        <w:rPr>
          <w:rFonts w:ascii="Roboto" w:hAnsi="Roboto" w:eastAsia="Roboto" w:cs="Roboto"/>
        </w:rPr>
        <w:t>Schedule</w:t>
      </w:r>
    </w:p>
    <w:p w:rsidR="00852228" w:rsidP="06CA3045" w:rsidRDefault="00EF42E7" w14:paraId="45F6DC50" w14:textId="3CB739D6">
      <w:pPr>
        <w:pStyle w:val="ListParagraph"/>
        <w:numPr>
          <w:ilvl w:val="1"/>
          <w:numId w:val="6"/>
        </w:numPr>
        <w:rPr>
          <w:rFonts w:ascii="Roboto" w:hAnsi="Roboto" w:eastAsia="Roboto" w:cs="Roboto"/>
          <w:highlight w:val="yellow"/>
        </w:rPr>
      </w:pPr>
      <w:r w:rsidRPr="06CA3045">
        <w:rPr>
          <w:rFonts w:ascii="Roboto" w:hAnsi="Roboto" w:eastAsia="Roboto" w:cs="Roboto"/>
        </w:rPr>
        <w:t>Process will be run off hours (</w:t>
      </w:r>
      <w:r w:rsidRPr="06CA3045" w:rsidR="16DA9FE8">
        <w:rPr>
          <w:rFonts w:ascii="Roboto" w:hAnsi="Roboto" w:eastAsia="Roboto" w:cs="Roboto"/>
        </w:rPr>
        <w:t>5</w:t>
      </w:r>
      <w:r w:rsidRPr="06CA3045">
        <w:rPr>
          <w:rFonts w:ascii="Roboto" w:hAnsi="Roboto" w:eastAsia="Roboto" w:cs="Roboto"/>
        </w:rPr>
        <w:t xml:space="preserve">PM – </w:t>
      </w:r>
      <w:r w:rsidRPr="06CA3045" w:rsidR="70BBEE3B">
        <w:rPr>
          <w:rFonts w:ascii="Roboto" w:hAnsi="Roboto" w:eastAsia="Roboto" w:cs="Roboto"/>
        </w:rPr>
        <w:t>5</w:t>
      </w:r>
      <w:r w:rsidRPr="06CA3045">
        <w:rPr>
          <w:rFonts w:ascii="Roboto" w:hAnsi="Roboto" w:eastAsia="Roboto" w:cs="Roboto"/>
        </w:rPr>
        <w:t xml:space="preserve">AM Central Time) to ensure that BOT does not collide with normal workflow </w:t>
      </w:r>
    </w:p>
    <w:p w:rsidR="00DE6A07" w:rsidP="00DE6A07" w:rsidRDefault="00631917" w14:paraId="107481AE" w14:textId="465303C7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Download worklist</w:t>
      </w:r>
    </w:p>
    <w:p w:rsidR="00631917" w:rsidP="00631917" w:rsidRDefault="00631917" w14:paraId="0D8FD4BE" w14:textId="238A3A79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Login to Availity with stored credentials</w:t>
      </w:r>
    </w:p>
    <w:p w:rsidR="00631917" w:rsidP="00631917" w:rsidRDefault="002656D2" w14:paraId="44B28EB3" w14:textId="4F578FCC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‘Claims and Payments’</w:t>
      </w:r>
    </w:p>
    <w:p w:rsidR="002656D2" w:rsidP="002656D2" w:rsidRDefault="00497DAF" w14:paraId="1027FF8D" w14:textId="0DD717FD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76532DAE" wp14:editId="666753AC">
            <wp:extent cx="5263337" cy="1662487"/>
            <wp:effectExtent l="0" t="0" r="0" b="0"/>
            <wp:docPr id="28934095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340953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18" cy="166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76C8C" w:rsidR="00AD1877" w:rsidP="00676C8C" w:rsidRDefault="00C64AB9" w14:paraId="0E2619D1" w14:textId="660653BA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‘Attachments-New’ from Claims section</w:t>
      </w:r>
    </w:p>
    <w:p w:rsidR="00C64AB9" w:rsidP="00C64AB9" w:rsidRDefault="003D5920" w14:paraId="291197CA" w14:textId="41BDFA51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583FFC1E" wp14:editId="6986C2D7">
            <wp:extent cx="5043881" cy="1807901"/>
            <wp:effectExtent l="0" t="0" r="4445" b="1905"/>
            <wp:docPr id="1653178406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178406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822" cy="181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2B0CCCAA" w:rsidP="6937047C" w:rsidRDefault="2B0CCCAA" w14:paraId="3498120B" w14:textId="5B0B1F70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6937047C">
        <w:rPr>
          <w:rFonts w:ascii="Roboto" w:hAnsi="Roboto" w:eastAsia="Roboto" w:cs="Roboto"/>
        </w:rPr>
        <w:t>Click ‘Filter List’ to expose filter options</w:t>
      </w:r>
    </w:p>
    <w:p w:rsidR="2B0CCCAA" w:rsidP="6937047C" w:rsidRDefault="2B0CCCAA" w14:paraId="363D2EAF" w14:textId="3D3CD5BE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6937047C">
        <w:rPr>
          <w:rFonts w:ascii="Roboto" w:hAnsi="Roboto" w:eastAsia="Roboto" w:cs="Roboto"/>
        </w:rPr>
        <w:t>Transaction type = ‘Facility Claim Attachment’</w:t>
      </w:r>
    </w:p>
    <w:p w:rsidR="2B0CCCAA" w:rsidP="6937047C" w:rsidRDefault="2B0CCCAA" w14:paraId="7016D94C" w14:textId="555AFCE6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6937047C">
        <w:rPr>
          <w:rFonts w:ascii="Roboto" w:hAnsi="Roboto" w:eastAsia="Roboto" w:cs="Roboto"/>
        </w:rPr>
        <w:t>Request Number = ‘RFAI’</w:t>
      </w:r>
    </w:p>
    <w:p w:rsidR="003D5920" w:rsidP="00AD1877" w:rsidRDefault="007D0843" w14:paraId="4BD75AB2" w14:textId="3997147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Trigger Dispatcher to d</w:t>
      </w:r>
      <w:r w:rsidR="00AD1877">
        <w:rPr>
          <w:rFonts w:ascii="Roboto" w:hAnsi="Roboto" w:eastAsia="Roboto" w:cs="Roboto"/>
        </w:rPr>
        <w:t>ownload flat file output list</w:t>
      </w:r>
      <w:r w:rsidR="00676C8C">
        <w:rPr>
          <w:rFonts w:ascii="Roboto" w:hAnsi="Roboto" w:eastAsia="Roboto" w:cs="Roboto"/>
        </w:rPr>
        <w:t xml:space="preserve"> and store into </w:t>
      </w:r>
      <w:r>
        <w:rPr>
          <w:rFonts w:ascii="Roboto" w:hAnsi="Roboto" w:eastAsia="Roboto" w:cs="Roboto"/>
        </w:rPr>
        <w:t>array</w:t>
      </w:r>
    </w:p>
    <w:p w:rsidR="00427269" w:rsidP="003270FA" w:rsidRDefault="003270FA" w14:paraId="1DDAE5F7" w14:textId="09031B48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‘Claims and Payments’</w:t>
      </w:r>
    </w:p>
    <w:p w:rsidR="003270FA" w:rsidP="003270FA" w:rsidRDefault="003270FA" w14:paraId="74E25143" w14:textId="790AD7F9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C39A6BE" wp14:editId="7D266411">
            <wp:extent cx="4918045" cy="1553423"/>
            <wp:effectExtent l="0" t="0" r="0" b="8890"/>
            <wp:docPr id="28396360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963609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682" cy="156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0FA" w:rsidP="003270FA" w:rsidRDefault="003270FA" w14:paraId="61530E29" w14:textId="7374FB8A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‘Reporting’</w:t>
      </w:r>
    </w:p>
    <w:p w:rsidR="003270FA" w:rsidP="003270FA" w:rsidRDefault="003270FA" w14:paraId="3D8BD26C" w14:textId="21B69F3B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277D917" wp14:editId="2A7617D5">
            <wp:extent cx="3635655" cy="2266648"/>
            <wp:effectExtent l="0" t="0" r="3175" b="635"/>
            <wp:docPr id="777434732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434732" name="Picture 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946" cy="227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0FA" w:rsidP="003270FA" w:rsidRDefault="003270FA" w14:paraId="4E49D604" w14:textId="137F9703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lastRenderedPageBreak/>
        <w:t>Under ‘Select a Workqueue’ dropdown, select ‘Inbox’</w:t>
      </w:r>
    </w:p>
    <w:p w:rsidR="003270FA" w:rsidP="003270FA" w:rsidRDefault="003270FA" w14:paraId="0F8BCE73" w14:textId="6F4C3173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‘Export CSV’</w:t>
      </w:r>
    </w:p>
    <w:p w:rsidRPr="003270FA" w:rsidR="003270FA" w:rsidP="003270FA" w:rsidRDefault="003270FA" w14:paraId="22CD0412" w14:textId="4A0AD5C4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6E4CDED0" wp14:editId="1CB795D9">
            <wp:extent cx="3269615" cy="2574925"/>
            <wp:effectExtent l="0" t="0" r="6985" b="0"/>
            <wp:docPr id="689366166" name="Picture 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66166" name="Picture 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61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34A" w:rsidP="0008734A" w:rsidRDefault="005A5641" w14:paraId="45096547" w14:textId="4A5F5B74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Performer to </w:t>
      </w:r>
      <w:r w:rsidR="00E134A4">
        <w:rPr>
          <w:rFonts w:ascii="Roboto" w:hAnsi="Roboto" w:eastAsia="Roboto" w:cs="Roboto"/>
        </w:rPr>
        <w:t>capture Epic lookup elements</w:t>
      </w:r>
    </w:p>
    <w:p w:rsidR="00BC6254" w:rsidP="00BC6254" w:rsidRDefault="00D54190" w14:paraId="2811C22A" w14:textId="1B6530C5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If </w:t>
      </w:r>
      <w:r w:rsidR="00732B84">
        <w:rPr>
          <w:rFonts w:ascii="Roboto" w:hAnsi="Roboto" w:eastAsia="Roboto" w:cs="Roboto"/>
        </w:rPr>
        <w:t>HAR prefix = JH (Jennie Stewart Medical Center)</w:t>
      </w:r>
      <w:r w:rsidR="00BC6254">
        <w:rPr>
          <w:rFonts w:ascii="Roboto" w:hAnsi="Roboto" w:eastAsia="Roboto" w:cs="Roboto"/>
        </w:rPr>
        <w:t xml:space="preserve"> and DOS &gt;= 10/5/2025</w:t>
      </w:r>
      <w:r w:rsidR="00202349">
        <w:rPr>
          <w:rFonts w:ascii="Roboto" w:hAnsi="Roboto" w:eastAsia="Roboto" w:cs="Roboto"/>
        </w:rPr>
        <w:t xml:space="preserve"> or if HAR prefix = </w:t>
      </w:r>
      <w:r w:rsidR="008E1D2D">
        <w:rPr>
          <w:rFonts w:ascii="Roboto" w:hAnsi="Roboto" w:eastAsia="Roboto" w:cs="Roboto"/>
        </w:rPr>
        <w:t>HB, BH, FH, HD</w:t>
      </w:r>
      <w:r w:rsidR="00CA3E6C">
        <w:rPr>
          <w:rFonts w:ascii="Roboto" w:hAnsi="Roboto" w:eastAsia="Roboto" w:cs="Roboto"/>
        </w:rPr>
        <w:t>, then capture Epic lookup elements</w:t>
      </w:r>
    </w:p>
    <w:p w:rsidR="00306745" w:rsidP="00311D75" w:rsidRDefault="00CA3E6C" w14:paraId="3C0CA95B" w14:textId="0924EB15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HAR</w:t>
      </w:r>
    </w:p>
    <w:p w:rsidR="00311D75" w:rsidP="00311D75" w:rsidRDefault="00311D75" w14:paraId="0D7BC162" w14:textId="7F259BFA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First 5 characters of ‘Patient Account Number’ in Availity export</w:t>
      </w:r>
    </w:p>
    <w:p w:rsidRPr="00311D75" w:rsidR="00311D75" w:rsidP="00311D75" w:rsidRDefault="009A05CC" w14:paraId="37CBDCE0" w14:textId="55256679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8991061" wp14:editId="5FAC1719">
            <wp:extent cx="3248025" cy="1294765"/>
            <wp:effectExtent l="0" t="0" r="9525" b="635"/>
            <wp:docPr id="831384094" name="Picture 4" descr="A yellow paper with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384094" name="Picture 4" descr="A yellow paper with numb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497" cy="129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E6C" w:rsidP="00CA3E6C" w:rsidRDefault="00CA3E6C" w14:paraId="4164446F" w14:textId="631AFD5C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Pt Acct Number</w:t>
      </w:r>
    </w:p>
    <w:p w:rsidR="009A05CC" w:rsidP="009A05CC" w:rsidRDefault="004C3B66" w14:paraId="3FBA3E8A" w14:textId="1954AF7A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10 characters of ‘Patient Account Number in Availity export</w:t>
      </w:r>
    </w:p>
    <w:p w:rsidR="004C3B66" w:rsidP="004C3B66" w:rsidRDefault="008B27D8" w14:paraId="09D788D8" w14:textId="41B03CA9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258B388" wp14:editId="1E6287A6">
            <wp:extent cx="4472553" cy="1221639"/>
            <wp:effectExtent l="0" t="0" r="4445" b="0"/>
            <wp:docPr id="499458710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58710" name="Picture 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056" cy="122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202" w:rsidP="00CA3E6C" w:rsidRDefault="00030202" w14:paraId="5BC5978D" w14:textId="5658711A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following fields can be pulled as is from Availity export</w:t>
      </w:r>
    </w:p>
    <w:p w:rsidR="00CA3E6C" w:rsidP="00030202" w:rsidRDefault="00072FC1" w14:paraId="6B1D3369" w14:textId="38602704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Name</w:t>
      </w:r>
    </w:p>
    <w:p w:rsidR="00072FC1" w:rsidP="00030202" w:rsidRDefault="00072FC1" w14:paraId="0726A778" w14:textId="0857A0B5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DOS</w:t>
      </w:r>
    </w:p>
    <w:p w:rsidR="00072FC1" w:rsidP="00030202" w:rsidRDefault="00072FC1" w14:paraId="7EB51CA6" w14:textId="25CE63B9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DOB</w:t>
      </w:r>
    </w:p>
    <w:p w:rsidRPr="00030202" w:rsidR="00072FC1" w:rsidP="00030202" w:rsidRDefault="00072FC1" w14:paraId="67FD7455" w14:textId="19774344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 w:rsidRPr="00030202">
        <w:rPr>
          <w:rFonts w:ascii="Roboto" w:hAnsi="Roboto" w:eastAsia="Roboto" w:cs="Roboto"/>
        </w:rPr>
        <w:t>Billed Amount</w:t>
      </w:r>
    </w:p>
    <w:p w:rsidR="00572F42" w:rsidP="00572F42" w:rsidRDefault="00AB7F73" w14:paraId="1DFB2F84" w14:textId="0598501E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Else if </w:t>
      </w:r>
      <w:r w:rsidR="00E160D0">
        <w:rPr>
          <w:rFonts w:ascii="Roboto" w:hAnsi="Roboto" w:eastAsia="Roboto" w:cs="Roboto"/>
        </w:rPr>
        <w:t xml:space="preserve">HAR prefix = JH and account is not INPT or OBS then </w:t>
      </w:r>
      <w:r w:rsidR="007A6993">
        <w:rPr>
          <w:rFonts w:ascii="Roboto" w:hAnsi="Roboto" w:eastAsia="Roboto" w:cs="Roboto"/>
        </w:rPr>
        <w:t>mark as exception and move on to next record</w:t>
      </w:r>
    </w:p>
    <w:p w:rsidR="007A6993" w:rsidP="00272C94" w:rsidRDefault="007A6993" w14:paraId="12F39B80" w14:textId="12A8CF81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Exception message: ‘JH accounts prior to 10/5/2025 are out of scope’</w:t>
      </w:r>
    </w:p>
    <w:p w:rsidR="00272C94" w:rsidP="00272C94" w:rsidRDefault="00272C94" w14:paraId="5EC38613" w14:textId="35D46226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Lookup elements to be stored in lookup array</w:t>
      </w:r>
    </w:p>
    <w:p w:rsidR="00272C94" w:rsidP="00272C94" w:rsidRDefault="00272C94" w14:paraId="72BFA271" w14:textId="345772A9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Performer to look up accounts in Epic</w:t>
      </w:r>
    </w:p>
    <w:p w:rsidR="00272C94" w:rsidP="00272C94" w:rsidRDefault="00272C94" w14:paraId="59B0DC3E" w14:textId="2CB0109D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lastRenderedPageBreak/>
        <w:t>Launch lookup array</w:t>
      </w:r>
    </w:p>
    <w:p w:rsidR="00272C94" w:rsidP="00272C94" w:rsidRDefault="00454269" w14:paraId="5D4D8E97" w14:textId="459D6761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Login to Epic with stored credentials</w:t>
      </w:r>
    </w:p>
    <w:p w:rsidR="00454269" w:rsidP="00272C94" w:rsidRDefault="002671E7" w14:paraId="3C135E67" w14:textId="6975A95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Launch Hospital Account Lookup</w:t>
      </w:r>
    </w:p>
    <w:p w:rsidR="002671E7" w:rsidP="002671E7" w:rsidRDefault="002671E7" w14:paraId="0E2D05C7" w14:textId="761516BE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5860E9F" wp14:editId="65343659">
            <wp:extent cx="5548630" cy="1363980"/>
            <wp:effectExtent l="0" t="0" r="0" b="7620"/>
            <wp:docPr id="122259214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863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1E7" w:rsidP="002671E7" w:rsidRDefault="002671E7" w14:paraId="2616F72E" w14:textId="47B2A28C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</w:t>
      </w:r>
      <w:r w:rsidR="0022053E">
        <w:rPr>
          <w:rFonts w:ascii="Roboto" w:hAnsi="Roboto" w:eastAsia="Roboto" w:cs="Roboto"/>
        </w:rPr>
        <w:t>r</w:t>
      </w:r>
      <w:r>
        <w:rPr>
          <w:rFonts w:ascii="Roboto" w:hAnsi="Roboto" w:eastAsia="Roboto" w:cs="Roboto"/>
        </w:rPr>
        <w:t xml:space="preserve"> Pt Acct Number into Account Search field</w:t>
      </w:r>
    </w:p>
    <w:p w:rsidR="002671E7" w:rsidP="002671E7" w:rsidRDefault="0022053E" w14:paraId="7CEEB48F" w14:textId="7B89DCC3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Validate that Pt Name, DOS, DOB, </w:t>
      </w:r>
      <w:r w:rsidR="00C6334D">
        <w:rPr>
          <w:rFonts w:ascii="Roboto" w:hAnsi="Roboto" w:eastAsia="Roboto" w:cs="Roboto"/>
        </w:rPr>
        <w:t>and Pt Acct Number from lookup array match search result</w:t>
      </w:r>
    </w:p>
    <w:p w:rsidR="00C6334D" w:rsidP="00C6334D" w:rsidRDefault="00C6334D" w14:paraId="26E13BA0" w14:textId="494F18DB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yes, click ‘Accept’</w:t>
      </w:r>
    </w:p>
    <w:p w:rsidR="00C6334D" w:rsidP="00C6334D" w:rsidRDefault="00C6334D" w14:paraId="1B888D04" w14:textId="13BECF3D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If no, </w:t>
      </w:r>
      <w:r w:rsidR="00FA4837">
        <w:rPr>
          <w:rFonts w:ascii="Roboto" w:hAnsi="Roboto" w:eastAsia="Roboto" w:cs="Roboto"/>
        </w:rPr>
        <w:t>mark as exception and move on to next record</w:t>
      </w:r>
    </w:p>
    <w:p w:rsidR="00FA4837" w:rsidP="00FA4837" w:rsidRDefault="00FA4837" w14:paraId="02652C96" w14:textId="1C7CC11E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Exception message: ‘Epic search results do not match Availity request.’</w:t>
      </w:r>
    </w:p>
    <w:p w:rsidR="00FA4837" w:rsidP="0093582C" w:rsidRDefault="0093582C" w14:paraId="77FCE79A" w14:textId="15ED11CD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Open Patient </w:t>
      </w:r>
      <w:r w:rsidR="002B7DEA">
        <w:rPr>
          <w:rFonts w:ascii="Roboto" w:hAnsi="Roboto" w:eastAsia="Roboto" w:cs="Roboto"/>
        </w:rPr>
        <w:t>Chart</w:t>
      </w:r>
    </w:p>
    <w:p w:rsidR="002B7DEA" w:rsidP="002B7DEA" w:rsidRDefault="002B7DEA" w14:paraId="58D5E4F2" w14:textId="508ECF2B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52AB92E1" wp14:editId="26AE53C5">
            <wp:extent cx="5256022" cy="692342"/>
            <wp:effectExtent l="0" t="0" r="1905" b="0"/>
            <wp:docPr id="155182205" name="Picture 7" descr="A screen 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2205" name="Picture 7" descr="A screen 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862" cy="695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DEA" w:rsidP="00050A80" w:rsidRDefault="00050A80" w14:paraId="41C700B4" w14:textId="0A1C069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on Patient tile and Accept</w:t>
      </w:r>
    </w:p>
    <w:p w:rsidR="00D97974" w:rsidP="007632DD" w:rsidRDefault="00050A80" w14:paraId="7AA8B6CA" w14:textId="372B3D12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2CE1F825" wp14:editId="2B8DDB35">
            <wp:extent cx="5018227" cy="2864509"/>
            <wp:effectExtent l="0" t="0" r="0" b="0"/>
            <wp:docPr id="186427955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7955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651" cy="287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67" w:rsidP="00AC2D67" w:rsidRDefault="00AC2D67" w14:paraId="323FBA1E" w14:textId="392641F9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From ‘Account Overview’ section, take note of PT Type under PT Name</w:t>
      </w:r>
    </w:p>
    <w:p w:rsidR="00AC2D67" w:rsidP="00AC2D67" w:rsidRDefault="00AC2D67" w14:paraId="0BCFB20F" w14:textId="366393D5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57DE67F8" wp14:editId="1D74B9D2">
            <wp:extent cx="2878015" cy="2299871"/>
            <wp:effectExtent l="0" t="0" r="0" b="5715"/>
            <wp:docPr id="154120231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02311" name="Picture 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549" cy="2308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F723D" w:rsidR="007632DD" w:rsidP="008F723D" w:rsidRDefault="007632DD" w14:paraId="7BADDCA0" w14:textId="5DE2AD7B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 w:rsidRPr="008F723D">
        <w:rPr>
          <w:rFonts w:ascii="Roboto" w:hAnsi="Roboto" w:eastAsia="Roboto" w:cs="Roboto"/>
        </w:rPr>
        <w:t>Performer to gather/ compile recor</w:t>
      </w:r>
      <w:r w:rsidRPr="008F723D" w:rsidR="008F723D">
        <w:rPr>
          <w:rFonts w:ascii="Roboto" w:hAnsi="Roboto" w:eastAsia="Roboto" w:cs="Roboto"/>
        </w:rPr>
        <w:t>ds</w:t>
      </w:r>
    </w:p>
    <w:p w:rsidR="00AE107D" w:rsidP="00AE107D" w:rsidRDefault="008F723D" w14:paraId="2AE83C6E" w14:textId="4E37B988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AE107D">
        <w:rPr>
          <w:rFonts w:ascii="Roboto" w:hAnsi="Roboto" w:eastAsia="Roboto" w:cs="Roboto"/>
        </w:rPr>
        <w:t>If Claim is an INPT claim</w:t>
      </w:r>
      <w:r w:rsidR="00AC2D67">
        <w:rPr>
          <w:rFonts w:ascii="Roboto" w:hAnsi="Roboto" w:eastAsia="Roboto" w:cs="Roboto"/>
        </w:rPr>
        <w:t xml:space="preserve">, </w:t>
      </w:r>
      <w:r w:rsidRPr="00AE107D" w:rsidR="00AE107D">
        <w:rPr>
          <w:rFonts w:ascii="Roboto" w:hAnsi="Roboto" w:eastAsia="Roboto" w:cs="Roboto"/>
        </w:rPr>
        <w:t>then</w:t>
      </w:r>
      <w:r w:rsidR="00AE107D">
        <w:rPr>
          <w:rFonts w:ascii="Roboto" w:hAnsi="Roboto" w:eastAsia="Roboto" w:cs="Roboto"/>
        </w:rPr>
        <w:t xml:space="preserve"> records need to be requested</w:t>
      </w:r>
      <w:r w:rsidR="0096387E">
        <w:rPr>
          <w:rFonts w:ascii="Roboto" w:hAnsi="Roboto" w:eastAsia="Roboto" w:cs="Roboto"/>
        </w:rPr>
        <w:t xml:space="preserve"> before uploading</w:t>
      </w:r>
    </w:p>
    <w:p w:rsidR="0096387E" w:rsidP="0096387E" w:rsidRDefault="0096387E" w14:paraId="6786D357" w14:textId="74E3E8A2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‘Liability Buckets’</w:t>
      </w:r>
    </w:p>
    <w:p w:rsidR="0096387E" w:rsidP="0096387E" w:rsidRDefault="0096387E" w14:paraId="1EF5B983" w14:textId="1A4E37BE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21786491" wp14:editId="10BF0F05">
            <wp:extent cx="4156075" cy="2655570"/>
            <wp:effectExtent l="0" t="0" r="0" b="0"/>
            <wp:docPr id="166412353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12353" name="Picture 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07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EB5" w:rsidP="00802EB5" w:rsidRDefault="00802EB5" w14:paraId="532A16F1" w14:textId="27F222EC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‘Outstanding’</w:t>
      </w:r>
    </w:p>
    <w:p w:rsidR="00802EB5" w:rsidP="00802EB5" w:rsidRDefault="00BD4DB8" w14:paraId="76975DB0" w14:textId="3B9A7EEB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Look for option to reprint records in </w:t>
      </w:r>
      <w:r w:rsidR="0029726C">
        <w:rPr>
          <w:rFonts w:ascii="Roboto" w:hAnsi="Roboto" w:eastAsia="Roboto" w:cs="Roboto"/>
        </w:rPr>
        <w:t>‘Claims’ section</w:t>
      </w:r>
    </w:p>
    <w:p w:rsidR="0029726C" w:rsidP="0029726C" w:rsidRDefault="0029726C" w14:paraId="19144CC6" w14:textId="1DCA667A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option to reprint, then:</w:t>
      </w:r>
    </w:p>
    <w:p w:rsidR="0029726C" w:rsidP="0029726C" w:rsidRDefault="0029726C" w14:paraId="79E3C8E8" w14:textId="09BF0C25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‘Reprint’</w:t>
      </w:r>
    </w:p>
    <w:p w:rsidR="000D1AF0" w:rsidP="000D1AF0" w:rsidRDefault="000D1AF0" w14:paraId="36287338" w14:textId="4A517D73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296313ED" wp14:editId="26EABD92">
            <wp:extent cx="4002457" cy="1354015"/>
            <wp:effectExtent l="0" t="0" r="0" b="0"/>
            <wp:docPr id="2013160882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160882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126" cy="1366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26C" w:rsidP="0029726C" w:rsidRDefault="00CA5AF5" w14:paraId="5002F6F6" w14:textId="0175CE47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to show available printers under ‘Printer’ heading</w:t>
      </w:r>
    </w:p>
    <w:p w:rsidR="00CA5AF5" w:rsidP="00CA5AF5" w:rsidRDefault="000D1AF0" w14:paraId="37E5BAB3" w14:textId="0A8FB65E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13F0FD72" wp14:editId="4653FD5A">
            <wp:extent cx="2479675" cy="2391410"/>
            <wp:effectExtent l="0" t="0" r="0" b="8890"/>
            <wp:docPr id="1372234766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34766" name="Picture 1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AF0" w:rsidP="00453768" w:rsidRDefault="000D1AF0" w14:paraId="5BDA7DCA" w14:textId="37E0FABC">
      <w:pPr>
        <w:pStyle w:val="ListParagraph"/>
        <w:numPr>
          <w:ilvl w:val="4"/>
          <w:numId w:val="6"/>
        </w:numPr>
        <w:rPr>
          <w:rFonts w:ascii="Roboto" w:hAnsi="Roboto" w:eastAsia="Roboto" w:cs="Roboto"/>
          <w:highlight w:val="yellow"/>
        </w:rPr>
      </w:pPr>
      <w:r w:rsidRPr="00453768">
        <w:rPr>
          <w:rFonts w:ascii="Roboto" w:hAnsi="Roboto" w:eastAsia="Roboto" w:cs="Roboto"/>
          <w:highlight w:val="yellow"/>
        </w:rPr>
        <w:t>Choose PDF Xchange Lite under Local Printers and click ‘Print’</w:t>
      </w:r>
    </w:p>
    <w:p w:rsidR="00453768" w:rsidP="00453768" w:rsidRDefault="00453768" w14:paraId="153925B5" w14:textId="5DAFEB0D">
      <w:pPr>
        <w:pStyle w:val="ListParagraph"/>
        <w:numPr>
          <w:ilvl w:val="5"/>
          <w:numId w:val="6"/>
        </w:numPr>
        <w:rPr>
          <w:rFonts w:ascii="Roboto" w:hAnsi="Roboto" w:eastAsia="Roboto" w:cs="Roboto"/>
          <w:highlight w:val="yellow"/>
        </w:rPr>
      </w:pPr>
      <w:r>
        <w:rPr>
          <w:rFonts w:ascii="Roboto" w:hAnsi="Roboto" w:eastAsia="Roboto" w:cs="Roboto"/>
          <w:highlight w:val="yellow"/>
        </w:rPr>
        <w:t>TODO:  Better means of this??</w:t>
      </w:r>
    </w:p>
    <w:p w:rsidR="00453768" w:rsidP="00453768" w:rsidRDefault="00980ED4" w14:paraId="6AE6D140" w14:textId="5D476081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Save file at the following network location:  </w:t>
      </w:r>
      <w:r w:rsidRPr="00E7313A" w:rsidR="00A40CC3">
        <w:rPr>
          <w:rFonts w:ascii="Roboto" w:hAnsi="Roboto" w:eastAsia="Roboto" w:cs="Roboto"/>
        </w:rPr>
        <w:t>\\deaconess.com\shares\Departments\Patient Financial Service\Patient Accounts\Share\RequestedCharts\Automated Documentation for Upload</w:t>
      </w:r>
      <w:r w:rsidR="00A40CC3">
        <w:rPr>
          <w:rFonts w:ascii="Roboto" w:hAnsi="Roboto" w:eastAsia="Roboto" w:cs="Roboto"/>
        </w:rPr>
        <w:t>\COMBINED PAGES</w:t>
      </w:r>
    </w:p>
    <w:p w:rsidRPr="00A40CC3" w:rsidR="00A40CC3" w:rsidP="00A40CC3" w:rsidRDefault="00A40CC3" w14:paraId="08F19929" w14:textId="016E5C3E">
      <w:pPr>
        <w:pStyle w:val="ListParagraph"/>
        <w:numPr>
          <w:ilvl w:val="5"/>
          <w:numId w:val="6"/>
        </w:numPr>
        <w:rPr>
          <w:rFonts w:ascii="Roboto" w:hAnsi="Roboto" w:eastAsia="Roboto" w:cs="Roboto"/>
          <w:highlight w:val="yellow"/>
        </w:rPr>
      </w:pPr>
      <w:r w:rsidRPr="00A40CC3">
        <w:rPr>
          <w:rFonts w:ascii="Roboto" w:hAnsi="Roboto" w:eastAsia="Roboto" w:cs="Roboto"/>
          <w:highlight w:val="yellow"/>
        </w:rPr>
        <w:t>TODO:  create subfolder</w:t>
      </w:r>
    </w:p>
    <w:p w:rsidR="002C016B" w:rsidP="002C016B" w:rsidRDefault="002C016B" w14:paraId="0DB8AA31" w14:textId="194E5028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no option to reprint, then need to request records</w:t>
      </w:r>
    </w:p>
    <w:p w:rsidR="002C016B" w:rsidP="002C016B" w:rsidRDefault="002C016B" w14:paraId="4865BC5C" w14:textId="044C77AA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‘Account Activities’</w:t>
      </w:r>
    </w:p>
    <w:p w:rsidR="002C016B" w:rsidP="002C016B" w:rsidRDefault="002C016B" w14:paraId="3E27E73F" w14:textId="72AB8559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ECA27B7" wp14:editId="588A4F7A">
            <wp:extent cx="4044950" cy="1483669"/>
            <wp:effectExtent l="0" t="0" r="0" b="2540"/>
            <wp:docPr id="1302859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980" cy="1496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6B" w:rsidP="002C016B" w:rsidRDefault="002C016B" w14:paraId="29F6EDED" w14:textId="305F696C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‘Set Billing Indicator [299]’</w:t>
      </w:r>
    </w:p>
    <w:p w:rsidR="002C016B" w:rsidP="002C016B" w:rsidRDefault="002C016B" w14:paraId="05E1E645" w14:textId="46C27974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4349216" wp14:editId="16749C8A">
            <wp:extent cx="3999230" cy="1502114"/>
            <wp:effectExtent l="0" t="0" r="1270" b="3175"/>
            <wp:docPr id="72280177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789" cy="1514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6B" w:rsidP="002C016B" w:rsidRDefault="002C016B" w14:paraId="19C086DF" w14:textId="0FA5018C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Type '.hbrecords' in Notes box to expose HBRECORDS smartphrase and press enter</w:t>
      </w:r>
    </w:p>
    <w:p w:rsidR="002C016B" w:rsidP="002C016B" w:rsidRDefault="002C016B" w14:paraId="06F98751" w14:textId="24232850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192C1B8F" wp14:editId="2034E089">
            <wp:extent cx="3956050" cy="1843642"/>
            <wp:effectExtent l="0" t="0" r="6350" b="4445"/>
            <wp:docPr id="1385064171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064171" name="Picture 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070" cy="186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6B" w:rsidP="002C016B" w:rsidRDefault="002C016B" w14:paraId="591362F2" w14:textId="2079789F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Click down arrow beside 'records' in smartphrase and choose option to NOT put on CD if &gt; 500 pages</w:t>
      </w:r>
    </w:p>
    <w:p w:rsidR="002C016B" w:rsidP="002C016B" w:rsidRDefault="002C016B" w14:paraId="24F50460" w14:textId="4F6E3084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7AF5220B" wp14:editId="59F60D6F">
            <wp:extent cx="3022600" cy="1555750"/>
            <wp:effectExtent l="0" t="0" r="6350" b="6350"/>
            <wp:docPr id="5210392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6B" w:rsidP="002C016B" w:rsidRDefault="002C016B" w14:paraId="57E4A7A1" w14:textId="2A7B2496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Enter '1273' in 'Update Billing indicators' and click 'Add'</w:t>
      </w:r>
    </w:p>
    <w:p w:rsidR="002C016B" w:rsidP="002C016B" w:rsidRDefault="002C016B" w14:paraId="13811642" w14:textId="1942DA7C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C7390CE" wp14:editId="7CCD7D97">
            <wp:extent cx="2146300" cy="2120688"/>
            <wp:effectExtent l="0" t="0" r="6350" b="0"/>
            <wp:docPr id="10923870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817" cy="2127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6B" w:rsidP="002C016B" w:rsidRDefault="002C016B" w14:paraId="36A371E7" w14:textId="2DD03151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Click 'Accept'</w:t>
      </w:r>
    </w:p>
    <w:p w:rsidR="002C016B" w:rsidP="002C016B" w:rsidRDefault="002C016B" w14:paraId="520902B1" w14:textId="4E188A80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16FE8D62" wp14:editId="78033787">
            <wp:extent cx="2201536" cy="4641850"/>
            <wp:effectExtent l="0" t="0" r="8890" b="6350"/>
            <wp:docPr id="151260866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34" cy="465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16B" w:rsidP="002C016B" w:rsidRDefault="002C016B" w14:paraId="068D91EA" w14:textId="6D3CEF8A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 w:rsidRPr="002C016B">
        <w:rPr>
          <w:rFonts w:ascii="Roboto" w:hAnsi="Roboto" w:eastAsia="Roboto" w:cs="Roboto"/>
        </w:rPr>
        <w:t>Navigate to appropriate shared folder within 7 days of request to gather records</w:t>
      </w:r>
    </w:p>
    <w:p w:rsidR="007060DE" w:rsidP="007060DE" w:rsidRDefault="007060DE" w14:paraId="6AF6BAD1" w14:textId="48FEFBFC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bookmarkStart w:name="_Hlk218610705" w:id="10"/>
      <w:r>
        <w:rPr>
          <w:rFonts w:ascii="Roboto" w:hAnsi="Roboto" w:eastAsia="Roboto" w:cs="Roboto"/>
        </w:rPr>
        <w:t>Begin search for file 2 business days after initial request</w:t>
      </w:r>
    </w:p>
    <w:p w:rsidR="005A3D82" w:rsidP="005A3D82" w:rsidRDefault="00F102A0" w14:paraId="3E3C7273" w14:textId="27EE90D0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r w:rsidRPr="6AE06C18" w:rsidR="00F102A0">
        <w:rPr>
          <w:rFonts w:ascii="Roboto" w:hAnsi="Roboto" w:eastAsia="Roboto" w:cs="Roboto"/>
        </w:rPr>
        <w:t>Crosswalk to shared folders</w:t>
      </w:r>
    </w:p>
    <w:p w:rsidR="69F98B01" w:rsidP="6AE06C18" w:rsidRDefault="69F98B01" w14:paraId="23AF7F32" w14:textId="052E9A7A">
      <w:pPr>
        <w:pStyle w:val="Normal"/>
        <w:ind w:left="0"/>
      </w:pPr>
      <w:r w:rsidR="69F98B01">
        <w:drawing>
          <wp:inline wp14:editId="54F3D732" wp14:anchorId="49DFA684">
            <wp:extent cx="5630168" cy="619125"/>
            <wp:effectExtent l="0" t="0" r="0" b="0"/>
            <wp:docPr id="2036067945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036067945" name="Picture 2036067945"/>
                    <pic:cNvPicPr/>
                  </pic:nvPicPr>
                  <pic:blipFill>
                    <a:blip xmlns:r="http://schemas.openxmlformats.org/officeDocument/2006/relationships" r:embed="rId8865098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3016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669" w:type="dxa"/>
        <w:tblInd w:w="-5" w:type="dxa"/>
        <w:tblLook w:val="04A0" w:firstRow="1" w:lastRow="0" w:firstColumn="1" w:lastColumn="0" w:noHBand="0" w:noVBand="1"/>
      </w:tblPr>
      <w:tblGrid>
        <w:gridCol w:w="1412"/>
        <w:gridCol w:w="1242"/>
        <w:gridCol w:w="7015"/>
      </w:tblGrid>
      <w:tr w:rsidRPr="00CF0A9B" w:rsidR="00CF0A9B" w:rsidTr="00CF0A9B" w14:paraId="1F88A884" w14:textId="77777777">
        <w:trPr>
          <w:trHeight w:val="233"/>
        </w:trPr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002060"/>
            <w:noWrap/>
            <w:vAlign w:val="bottom"/>
            <w:hideMark/>
          </w:tcPr>
          <w:p w:rsidRPr="00CF0A9B" w:rsidR="00CF0A9B" w:rsidP="00CF0A9B" w:rsidRDefault="00CF0A9B" w14:paraId="054ADBD9" w14:textId="77777777">
            <w:pPr>
              <w:spacing w:after="0" w:line="240" w:lineRule="auto"/>
              <w:rPr>
                <w:rFonts w:ascii="Aptos Narrow" w:hAnsi="Aptos Narrow"/>
                <w:color w:val="FFFFFF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FFFFFF"/>
                <w:sz w:val="22"/>
                <w:szCs w:val="22"/>
              </w:rPr>
              <w:t>Site Name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2060"/>
            <w:noWrap/>
            <w:vAlign w:val="bottom"/>
            <w:hideMark/>
          </w:tcPr>
          <w:p w:rsidRPr="00CF0A9B" w:rsidR="00CF0A9B" w:rsidP="00CF0A9B" w:rsidRDefault="00CF0A9B" w14:paraId="23E0CE6E" w14:textId="77777777">
            <w:pPr>
              <w:spacing w:after="0" w:line="240" w:lineRule="auto"/>
              <w:rPr>
                <w:rFonts w:ascii="Aptos Narrow" w:hAnsi="Aptos Narrow"/>
                <w:color w:val="FFFFFF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FFFFFF"/>
                <w:sz w:val="22"/>
                <w:szCs w:val="22"/>
              </w:rPr>
              <w:t>HAR Prefix</w:t>
            </w:r>
          </w:p>
        </w:tc>
        <w:tc>
          <w:tcPr>
            <w:tcW w:w="7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002060"/>
            <w:noWrap/>
            <w:vAlign w:val="bottom"/>
            <w:hideMark/>
          </w:tcPr>
          <w:p w:rsidRPr="00CF0A9B" w:rsidR="00CF0A9B" w:rsidP="00CF0A9B" w:rsidRDefault="00CF0A9B" w14:paraId="025C0717" w14:textId="77777777">
            <w:pPr>
              <w:spacing w:after="0" w:line="240" w:lineRule="auto"/>
              <w:rPr>
                <w:rFonts w:ascii="Aptos Narrow" w:hAnsi="Aptos Narrow"/>
                <w:color w:val="FFFFFF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FFFFFF"/>
                <w:sz w:val="22"/>
                <w:szCs w:val="22"/>
              </w:rPr>
              <w:t>Shared Folder Path</w:t>
            </w:r>
          </w:p>
        </w:tc>
      </w:tr>
      <w:tr w:rsidRPr="00CF0A9B" w:rsidR="00CF0A9B" w:rsidTr="00CF0A9B" w14:paraId="39E5FA11" w14:textId="77777777">
        <w:trPr>
          <w:trHeight w:val="233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58B59B68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Deaconess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4A17D240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HB1, HB4, HB9</w:t>
            </w:r>
          </w:p>
        </w:tc>
        <w:tc>
          <w:tcPr>
            <w:tcW w:w="7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0EE9C98E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33">
              <w:r w:rsidRPr="00CF0A9B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Accounts\Share\RequestedCharts</w:t>
              </w:r>
            </w:hyperlink>
          </w:p>
        </w:tc>
      </w:tr>
      <w:tr w:rsidRPr="00CF0A9B" w:rsidR="00CF0A9B" w:rsidTr="00CF0A9B" w14:paraId="66DD7E3D" w14:textId="77777777">
        <w:trPr>
          <w:trHeight w:val="233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46B741D5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Deaconess Women's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7F65522E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HB51</w:t>
            </w:r>
          </w:p>
        </w:tc>
        <w:tc>
          <w:tcPr>
            <w:tcW w:w="7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6D0EABB0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w:anchor="RANGE!REDACTED">
              <w:r w:rsidRPr="00CF0A9B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Accounts\Share\RequestedCharts\TWH Records</w:t>
              </w:r>
            </w:hyperlink>
          </w:p>
        </w:tc>
      </w:tr>
      <w:tr w:rsidRPr="00CF0A9B" w:rsidR="00CF0A9B" w:rsidTr="00CF0A9B" w14:paraId="4392CEDD" w14:textId="77777777">
        <w:trPr>
          <w:trHeight w:val="233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5A40DB60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Deaconess Gibson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052CDD53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HB80</w:t>
            </w:r>
          </w:p>
        </w:tc>
        <w:tc>
          <w:tcPr>
            <w:tcW w:w="7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25337EC3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w:anchor="RANGE!REDACTED">
              <w:r w:rsidRPr="00CF0A9B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Accounts\Share\RequestedCharts\DGH Records</w:t>
              </w:r>
            </w:hyperlink>
          </w:p>
        </w:tc>
      </w:tr>
      <w:tr w:rsidRPr="00CF0A9B" w:rsidR="00CF0A9B" w:rsidTr="00CF0A9B" w14:paraId="38DCC13B" w14:textId="77777777">
        <w:trPr>
          <w:trHeight w:val="233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7216CDD2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Deaconess Memorial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6FE2F3D0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HB78</w:t>
            </w:r>
          </w:p>
        </w:tc>
        <w:tc>
          <w:tcPr>
            <w:tcW w:w="7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70B05C95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w:anchor="RANGE!REDACTED">
              <w:r w:rsidRPr="00CF0A9B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Accounts\Share\RequestedCharts\DMMC Records</w:t>
              </w:r>
            </w:hyperlink>
          </w:p>
        </w:tc>
      </w:tr>
      <w:tr w:rsidRPr="00CF0A9B" w:rsidR="00CF0A9B" w:rsidTr="00CF0A9B" w14:paraId="5DE5EFB9" w14:textId="77777777">
        <w:trPr>
          <w:trHeight w:val="233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07EDCD14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Deaconess IL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48E1272C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HD</w:t>
            </w:r>
          </w:p>
        </w:tc>
        <w:tc>
          <w:tcPr>
            <w:tcW w:w="7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00A89197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34">
              <w:r w:rsidRPr="00CF0A9B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Accounts\Share\RequestedCharts\DIH Records</w:t>
              </w:r>
            </w:hyperlink>
          </w:p>
        </w:tc>
      </w:tr>
      <w:tr w:rsidRPr="00CF0A9B" w:rsidR="00CF0A9B" w:rsidTr="00CF0A9B" w14:paraId="73342DA6" w14:textId="77777777">
        <w:trPr>
          <w:trHeight w:val="233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592A69F1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Baptist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4B2F30C5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BH</w:t>
            </w:r>
          </w:p>
        </w:tc>
        <w:tc>
          <w:tcPr>
            <w:tcW w:w="7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6C6ED6D2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35">
              <w:r w:rsidRPr="00CF0A9B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Accounts\Share\RequestedCharts\BHDM Records</w:t>
              </w:r>
            </w:hyperlink>
          </w:p>
        </w:tc>
      </w:tr>
      <w:tr w:rsidRPr="00CF0A9B" w:rsidR="00CF0A9B" w:rsidTr="00CF0A9B" w14:paraId="7210F21D" w14:textId="77777777">
        <w:trPr>
          <w:trHeight w:val="233"/>
        </w:trPr>
        <w:tc>
          <w:tcPr>
            <w:tcW w:w="14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33C820C8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Jennie Stewart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1F9E6CA7" w14:textId="77777777">
            <w:pPr>
              <w:spacing w:after="0" w:line="240" w:lineRule="auto"/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CF0A9B">
              <w:rPr>
                <w:rFonts w:ascii="Aptos Narrow" w:hAnsi="Aptos Narrow"/>
                <w:color w:val="000000"/>
                <w:sz w:val="22"/>
                <w:szCs w:val="22"/>
              </w:rPr>
              <w:t>JH</w:t>
            </w:r>
          </w:p>
        </w:tc>
        <w:tc>
          <w:tcPr>
            <w:tcW w:w="70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  <w:hideMark/>
          </w:tcPr>
          <w:p w:rsidRPr="00CF0A9B" w:rsidR="00CF0A9B" w:rsidP="00CF0A9B" w:rsidRDefault="00CF0A9B" w14:paraId="1BBB0DE6" w14:textId="77777777">
            <w:pPr>
              <w:spacing w:after="0" w:line="240" w:lineRule="auto"/>
              <w:rPr>
                <w:rFonts w:ascii="Aptos Narrow" w:hAnsi="Aptos Narrow"/>
                <w:color w:val="467886"/>
                <w:sz w:val="22"/>
                <w:szCs w:val="22"/>
                <w:u w:val="single"/>
              </w:rPr>
            </w:pPr>
            <w:hyperlink w:history="1" r:id="rId36">
              <w:r w:rsidRPr="00CF0A9B">
                <w:rPr>
                  <w:rFonts w:ascii="Aptos Narrow" w:hAnsi="Aptos Narrow"/>
                  <w:color w:val="467886"/>
                  <w:sz w:val="22"/>
                  <w:szCs w:val="22"/>
                  <w:u w:val="single"/>
                </w:rPr>
                <w:t>\\deaconess.com\shares\Departments\Patient Financial Service\Patient Accounts\Share\RequestedCharts\JSH Records</w:t>
              </w:r>
            </w:hyperlink>
          </w:p>
        </w:tc>
      </w:tr>
    </w:tbl>
    <w:p w:rsidR="00F102A0" w:rsidP="00F102A0" w:rsidRDefault="00F102A0" w14:paraId="48E1DAA2" w14:textId="77777777">
      <w:pPr>
        <w:pStyle w:val="ListParagraph"/>
        <w:ind w:left="4320"/>
        <w:rPr>
          <w:rFonts w:ascii="Roboto" w:hAnsi="Roboto" w:eastAsia="Roboto" w:cs="Roboto"/>
        </w:rPr>
      </w:pPr>
    </w:p>
    <w:p w:rsidR="00850FD5" w:rsidP="00850FD5" w:rsidRDefault="00850FD5" w14:paraId="2715AE43" w14:textId="77777777">
      <w:pPr>
        <w:pStyle w:val="ListParagraph"/>
        <w:ind w:left="4320"/>
        <w:rPr>
          <w:rFonts w:ascii="Roboto" w:hAnsi="Roboto" w:eastAsia="Roboto" w:cs="Roboto"/>
        </w:rPr>
      </w:pPr>
    </w:p>
    <w:p w:rsidR="00850FD5" w:rsidP="00850FD5" w:rsidRDefault="00850FD5" w14:paraId="2D9C6FAF" w14:textId="41E21729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r w:rsidRPr="00850FD5">
        <w:rPr>
          <w:rFonts w:ascii="Roboto" w:hAnsi="Roboto" w:eastAsia="Roboto" w:cs="Roboto"/>
        </w:rPr>
        <w:lastRenderedPageBreak/>
        <w:t>File Name will match Pt Name</w:t>
      </w:r>
      <w:r>
        <w:rPr>
          <w:rFonts w:ascii="Roboto" w:hAnsi="Roboto" w:eastAsia="Roboto" w:cs="Roboto"/>
        </w:rPr>
        <w:t xml:space="preserve"> in respective folder</w:t>
      </w:r>
    </w:p>
    <w:p w:rsidR="00A40CC3" w:rsidP="00A40CC3" w:rsidRDefault="00850FD5" w14:paraId="1B791C73" w14:textId="77777777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Save file </w:t>
      </w:r>
      <w:r w:rsidR="007060DE">
        <w:rPr>
          <w:rFonts w:ascii="Roboto" w:hAnsi="Roboto" w:eastAsia="Roboto" w:cs="Roboto"/>
        </w:rPr>
        <w:t xml:space="preserve">copy </w:t>
      </w:r>
      <w:r>
        <w:rPr>
          <w:rFonts w:ascii="Roboto" w:hAnsi="Roboto" w:eastAsia="Roboto" w:cs="Roboto"/>
        </w:rPr>
        <w:t xml:space="preserve">at the following network location:  </w:t>
      </w:r>
      <w:r w:rsidRPr="0080701A" w:rsidR="00A40CC3">
        <w:rPr>
          <w:rFonts w:ascii="Roboto" w:hAnsi="Roboto" w:eastAsia="Roboto" w:cs="Roboto"/>
        </w:rPr>
        <w:t>\\deaconess.com\shares\Departments\Patient Financial Service\Patient Accounts\Share\RequestedCharts\Automated Documentation for Upload</w:t>
      </w:r>
      <w:r w:rsidR="00A40CC3">
        <w:rPr>
          <w:rFonts w:ascii="Roboto" w:hAnsi="Roboto" w:eastAsia="Roboto" w:cs="Roboto"/>
        </w:rPr>
        <w:t>\REQUESTED DOCS</w:t>
      </w:r>
    </w:p>
    <w:p w:rsidRPr="00A40CC3" w:rsidR="00850FD5" w:rsidP="00A40CC3" w:rsidRDefault="00A40CC3" w14:paraId="20E87AA1" w14:textId="2E42A763">
      <w:pPr>
        <w:pStyle w:val="ListParagraph"/>
        <w:numPr>
          <w:ilvl w:val="6"/>
          <w:numId w:val="6"/>
        </w:numPr>
        <w:rPr>
          <w:rFonts w:ascii="Roboto" w:hAnsi="Roboto" w:eastAsia="Roboto" w:cs="Roboto"/>
          <w:highlight w:val="yellow"/>
        </w:rPr>
      </w:pPr>
      <w:r w:rsidRPr="00A40CC3">
        <w:rPr>
          <w:rFonts w:ascii="Roboto" w:hAnsi="Roboto" w:eastAsia="Roboto" w:cs="Roboto"/>
          <w:highlight w:val="yellow"/>
        </w:rPr>
        <w:t>TODO:  create subfolder</w:t>
      </w:r>
    </w:p>
    <w:p w:rsidR="00850FD5" w:rsidP="00850FD5" w:rsidRDefault="00850FD5" w14:paraId="138CB897" w14:textId="01500A0A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Move file to ‘Completed’ folder once uploaded to Availity</w:t>
      </w:r>
    </w:p>
    <w:p w:rsidR="007060DE" w:rsidP="007060DE" w:rsidRDefault="007060DE" w14:paraId="26AF318B" w14:textId="5C65D80D">
      <w:pPr>
        <w:pStyle w:val="ListParagraph"/>
        <w:numPr>
          <w:ilvl w:val="6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If file is not present, then retry search for </w:t>
      </w:r>
      <w:r w:rsidR="00861427">
        <w:rPr>
          <w:rFonts w:ascii="Roboto" w:hAnsi="Roboto" w:eastAsia="Roboto" w:cs="Roboto"/>
        </w:rPr>
        <w:t>3</w:t>
      </w:r>
      <w:r>
        <w:rPr>
          <w:rFonts w:ascii="Roboto" w:hAnsi="Roboto" w:eastAsia="Roboto" w:cs="Roboto"/>
        </w:rPr>
        <w:t xml:space="preserve"> business days</w:t>
      </w:r>
    </w:p>
    <w:p w:rsidR="007060DE" w:rsidP="007060DE" w:rsidRDefault="007060DE" w14:paraId="7561D7ED" w14:textId="3C218859">
      <w:pPr>
        <w:pStyle w:val="ListParagraph"/>
        <w:numPr>
          <w:ilvl w:val="6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file is not present after 7 business days, enter the following exception</w:t>
      </w:r>
    </w:p>
    <w:p w:rsidRPr="00850FD5" w:rsidR="007060DE" w:rsidP="007060DE" w:rsidRDefault="007060DE" w14:paraId="467E2124" w14:textId="3BBD70D1">
      <w:pPr>
        <w:pStyle w:val="ListParagraph"/>
        <w:numPr>
          <w:ilvl w:val="7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‘Chart details not uploaded to shared drive within 7 business days’</w:t>
      </w:r>
    </w:p>
    <w:bookmarkEnd w:id="10"/>
    <w:p w:rsidR="00DE3533" w:rsidP="00F102A0" w:rsidRDefault="00DE3533" w14:paraId="782A9FB6" w14:textId="77777777">
      <w:pPr>
        <w:pStyle w:val="ListParagraph"/>
        <w:ind w:left="4320"/>
        <w:rPr>
          <w:rFonts w:ascii="Roboto" w:hAnsi="Roboto" w:eastAsia="Roboto" w:cs="Roboto"/>
        </w:rPr>
      </w:pPr>
    </w:p>
    <w:p w:rsidR="002C016B" w:rsidP="002C016B" w:rsidRDefault="002C016B" w14:paraId="296247C0" w14:textId="486E2020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C7E36DB" wp14:editId="362272DF">
            <wp:extent cx="4043680" cy="3202828"/>
            <wp:effectExtent l="0" t="0" r="0" b="0"/>
            <wp:docPr id="15780187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892" cy="3220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03F" w:rsidP="0076203F" w:rsidRDefault="0005208E" w14:paraId="2BD2E296" w14:textId="7801DB3D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Claim is not INPT claim, records can be downloaded</w:t>
      </w:r>
    </w:p>
    <w:p w:rsidR="005A06CB" w:rsidP="005A06CB" w:rsidRDefault="008818B8" w14:paraId="4803EBD7" w14:textId="7846F02E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‘Chart Review’</w:t>
      </w:r>
    </w:p>
    <w:p w:rsidR="00C52326" w:rsidP="00C52326" w:rsidRDefault="00405669" w14:paraId="0D4470DC" w14:textId="204ACEB9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2C75D3B" wp14:editId="70E953B0">
            <wp:extent cx="4437380" cy="1400810"/>
            <wp:effectExtent l="0" t="0" r="1270" b="8890"/>
            <wp:docPr id="211565406" name="Picture 23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5406" name="Picture 23" descr="A screenshot of a computer scre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38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8B8" w:rsidP="005A06CB" w:rsidRDefault="00042147" w14:paraId="45381A57" w14:textId="3B0271E2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‘Encounters’ tab and click ‘Filters’</w:t>
      </w:r>
    </w:p>
    <w:p w:rsidR="00042147" w:rsidP="00042147" w:rsidRDefault="00042147" w14:paraId="5A3E13A5" w14:textId="77777777">
      <w:pPr>
        <w:pStyle w:val="ListParagraph"/>
        <w:ind w:left="2160"/>
        <w:rPr>
          <w:rFonts w:ascii="Roboto" w:hAnsi="Roboto" w:eastAsia="Roboto" w:cs="Roboto"/>
        </w:rPr>
      </w:pPr>
    </w:p>
    <w:p w:rsidR="00042147" w:rsidP="00042147" w:rsidRDefault="00042147" w14:paraId="6B07928E" w14:textId="63DDB4F0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58AFA35F" wp14:editId="3C56AAA8">
            <wp:extent cx="3562350" cy="1838325"/>
            <wp:effectExtent l="0" t="0" r="0" b="9525"/>
            <wp:docPr id="7329636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47" w:rsidP="00042147" w:rsidRDefault="00042147" w14:paraId="207AE00D" w14:textId="67CFD3C6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Set filter for DOS date range</w:t>
      </w:r>
    </w:p>
    <w:p w:rsidR="00042147" w:rsidP="00042147" w:rsidRDefault="00042147" w14:paraId="2BA9A110" w14:textId="3AA3EB6F">
      <w:pPr>
        <w:pStyle w:val="ListParagraph"/>
        <w:ind w:left="216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C2E1154" wp14:editId="52C71600">
            <wp:extent cx="2914650" cy="971550"/>
            <wp:effectExtent l="0" t="0" r="0" b="0"/>
            <wp:docPr id="1275053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47" w:rsidP="00042147" w:rsidRDefault="00042147" w14:paraId="382A5A07" w14:textId="1CA539F3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Enter DOS from WQ file into filter</w:t>
      </w:r>
    </w:p>
    <w:p w:rsidR="00042147" w:rsidP="00042147" w:rsidRDefault="00042147" w14:paraId="4931A459" w14:textId="32CB882C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Does DOS from input file yield data?</w:t>
      </w:r>
    </w:p>
    <w:p w:rsidR="00042147" w:rsidP="00042147" w:rsidRDefault="00042147" w14:paraId="6E7AE4E1" w14:textId="3B39A258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yes, go to step (v)</w:t>
      </w:r>
    </w:p>
    <w:p w:rsidR="00042147" w:rsidP="00042147" w:rsidRDefault="00042147" w14:paraId="385ED593" w14:textId="42052715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yes, and case is ‘Break the Glass’</w:t>
      </w:r>
    </w:p>
    <w:p w:rsidR="007F546B" w:rsidP="007F546B" w:rsidRDefault="007F546B" w14:paraId="00D3BCE1" w14:textId="0413F55F">
      <w:pPr>
        <w:pStyle w:val="ListParagraph"/>
        <w:ind w:left="360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5AB6675D" wp14:editId="54649189">
            <wp:extent cx="3752850" cy="3311338"/>
            <wp:effectExtent l="0" t="0" r="0" b="3810"/>
            <wp:docPr id="4280315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163" cy="331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147" w:rsidP="00042147" w:rsidRDefault="00042147" w14:paraId="0D656658" w14:textId="29756CDB">
      <w:pPr>
        <w:pStyle w:val="ListParagraph"/>
        <w:numPr>
          <w:ilvl w:val="5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Create Business Exception to route case back to Business Team for manual processing and move to next record in WQ for processing</w:t>
      </w:r>
    </w:p>
    <w:p w:rsidR="00042147" w:rsidP="00042147" w:rsidRDefault="00042147" w14:paraId="12371A6C" w14:textId="16725BD6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If no, create a business exception that no data for DOS is available and move to next record in WQ for processing</w:t>
      </w:r>
    </w:p>
    <w:p w:rsidR="00405669" w:rsidP="00405669" w:rsidRDefault="00405669" w14:paraId="27360089" w14:textId="3B47749F">
      <w:pPr>
        <w:pStyle w:val="ListParagraph"/>
        <w:ind w:left="2160"/>
        <w:rPr>
          <w:rFonts w:ascii="Roboto" w:hAnsi="Roboto" w:eastAsia="Roboto" w:cs="Roboto"/>
        </w:rPr>
      </w:pPr>
    </w:p>
    <w:p w:rsidR="00405669" w:rsidP="00F321D2" w:rsidRDefault="00F321D2" w14:paraId="26ED1ADA" w14:textId="377ED32E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Extract records for each line item</w:t>
      </w:r>
    </w:p>
    <w:p w:rsidR="00F321D2" w:rsidP="00F321D2" w:rsidRDefault="00F321D2" w14:paraId="01F93718" w14:textId="1CC9263D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line item to open side menu</w:t>
      </w:r>
    </w:p>
    <w:p w:rsidR="00F321D2" w:rsidP="00F321D2" w:rsidRDefault="00551B30" w14:paraId="2922C00A" w14:textId="3F1E4438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41895B96" wp14:editId="3C39E42E">
            <wp:extent cx="4481352" cy="1406769"/>
            <wp:effectExtent l="0" t="0" r="0" b="3175"/>
            <wp:docPr id="1981948401" name="Picture 25" descr="A red arrow pointing to a white box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48401" name="Picture 25" descr="A red arrow pointing to a white box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0049" cy="141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30" w:rsidP="00551B30" w:rsidRDefault="00551B30" w14:paraId="42E76CD3" w14:textId="51D1C7D9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‘Print Current Report’ icon</w:t>
      </w:r>
    </w:p>
    <w:p w:rsidR="00551B30" w:rsidP="00551B30" w:rsidRDefault="00AC06CA" w14:paraId="4F5DE453" w14:textId="20D8B8DB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7B23992" wp14:editId="59D4C482">
            <wp:extent cx="4392187" cy="1781907"/>
            <wp:effectExtent l="0" t="0" r="8890" b="8890"/>
            <wp:docPr id="1602375469" name="Picture 2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75469" name="Picture 2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1358" cy="179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6CA" w:rsidP="00AC06CA" w:rsidRDefault="00AC06CA" w14:paraId="271BFA3A" w14:textId="2F6630A3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‘Print All’ in dialog box</w:t>
      </w:r>
    </w:p>
    <w:p w:rsidR="00AC06CA" w:rsidP="00AC06CA" w:rsidRDefault="006B2D87" w14:paraId="75264FEA" w14:textId="07238BF0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434D798B" wp14:editId="79BC3067">
            <wp:extent cx="2543810" cy="3980180"/>
            <wp:effectExtent l="0" t="0" r="8890" b="1270"/>
            <wp:docPr id="352175671" name="Picture 2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175671" name="Picture 2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D87" w:rsidP="006B2D87" w:rsidRDefault="006B2D87" w14:paraId="01EAFF84" w14:textId="622AEDCE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Change printer to PDF Xchange Lite and click print</w:t>
      </w:r>
    </w:p>
    <w:p w:rsidR="006B2D87" w:rsidP="00DF5C56" w:rsidRDefault="006B2D87" w14:paraId="3C017388" w14:textId="1B2ABF1D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1137743C" wp14:editId="6CD837A7">
            <wp:extent cx="4469863" cy="1817077"/>
            <wp:effectExtent l="0" t="0" r="6985" b="0"/>
            <wp:docPr id="365354846" name="Picture 2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354846" name="Picture 2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904" cy="182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C56" w:rsidP="00DF5C56" w:rsidRDefault="00DF5C56" w14:paraId="5BD060D0" w14:textId="7B2F3B4C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bookmarkStart w:name="_Hlk218615778" w:id="11"/>
      <w:r>
        <w:rPr>
          <w:rFonts w:ascii="Roboto" w:hAnsi="Roboto" w:eastAsia="Roboto" w:cs="Roboto"/>
        </w:rPr>
        <w:t>Select destination for downloads</w:t>
      </w:r>
      <w:r w:rsidR="00E7313A">
        <w:rPr>
          <w:rFonts w:ascii="Roboto" w:hAnsi="Roboto" w:eastAsia="Roboto" w:cs="Roboto"/>
        </w:rPr>
        <w:t xml:space="preserve"> (</w:t>
      </w:r>
      <w:r w:rsidRPr="00E7313A" w:rsidR="00E7313A">
        <w:rPr>
          <w:rFonts w:ascii="Roboto" w:hAnsi="Roboto" w:eastAsia="Roboto" w:cs="Roboto"/>
        </w:rPr>
        <w:t>\\deaconess.com\shares\Departments\Patient Financial Service\Patient Accounts\Share\RequestedCharts\Automated Documentation for Upload</w:t>
      </w:r>
      <w:r w:rsidR="00B33ADE">
        <w:rPr>
          <w:rFonts w:ascii="Roboto" w:hAnsi="Roboto" w:eastAsia="Roboto" w:cs="Roboto"/>
        </w:rPr>
        <w:t>\COMBINED PAGES</w:t>
      </w:r>
      <w:r w:rsidR="00E7313A">
        <w:rPr>
          <w:rFonts w:ascii="Roboto" w:hAnsi="Roboto" w:eastAsia="Roboto" w:cs="Roboto"/>
        </w:rPr>
        <w:t>)</w:t>
      </w:r>
    </w:p>
    <w:p w:rsidRPr="00B33ADE" w:rsidR="00B33ADE" w:rsidP="00B33ADE" w:rsidRDefault="00B33ADE" w14:paraId="2E837A1F" w14:textId="486674D3">
      <w:pPr>
        <w:pStyle w:val="ListParagraph"/>
        <w:numPr>
          <w:ilvl w:val="4"/>
          <w:numId w:val="6"/>
        </w:numPr>
        <w:rPr>
          <w:rFonts w:ascii="Roboto" w:hAnsi="Roboto" w:eastAsia="Roboto" w:cs="Roboto"/>
          <w:highlight w:val="yellow"/>
        </w:rPr>
      </w:pPr>
      <w:r w:rsidRPr="00B33ADE">
        <w:rPr>
          <w:rFonts w:ascii="Roboto" w:hAnsi="Roboto" w:eastAsia="Roboto" w:cs="Roboto"/>
          <w:highlight w:val="yellow"/>
        </w:rPr>
        <w:t>TODO:  Create above subfolder</w:t>
      </w:r>
    </w:p>
    <w:bookmarkEnd w:id="11"/>
    <w:p w:rsidR="00E7313A" w:rsidP="00344001" w:rsidRDefault="00344001" w14:paraId="61EC401B" w14:textId="48E0ACDA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Save each page as </w:t>
      </w:r>
      <w:r w:rsidR="008C73B5">
        <w:rPr>
          <w:rFonts w:ascii="Roboto" w:hAnsi="Roboto" w:eastAsia="Roboto" w:cs="Roboto"/>
        </w:rPr>
        <w:t xml:space="preserve">[LastName_DOS-Attachment#]  </w:t>
      </w:r>
    </w:p>
    <w:p w:rsidR="008C73B5" w:rsidP="008C73B5" w:rsidRDefault="008C73B5" w14:paraId="26A1B47D" w14:textId="3A9375C6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Ex. Adams_102725-1</w:t>
      </w:r>
    </w:p>
    <w:p w:rsidR="008C73B5" w:rsidP="008C73B5" w:rsidRDefault="008C73B5" w14:paraId="6EB94E4A" w14:textId="39EC48CB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‘Save’</w:t>
      </w:r>
    </w:p>
    <w:p w:rsidR="00141583" w:rsidP="008C73B5" w:rsidRDefault="00141583" w14:paraId="09E72688" w14:textId="1D8752F6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Repeat</w:t>
      </w:r>
      <w:r w:rsidR="000C5BAE">
        <w:rPr>
          <w:rFonts w:ascii="Roboto" w:hAnsi="Roboto" w:eastAsia="Roboto" w:cs="Roboto"/>
        </w:rPr>
        <w:t xml:space="preserve"> for each corresponding file with ascending attachment #</w:t>
      </w:r>
    </w:p>
    <w:p w:rsidR="000C5BAE" w:rsidP="000C5BAE" w:rsidRDefault="000C5BAE" w14:paraId="20BEAF72" w14:textId="2314DAB6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Adams_101725-2</w:t>
      </w:r>
    </w:p>
    <w:p w:rsidR="000C5BAE" w:rsidP="000C5BAE" w:rsidRDefault="000C5BAE" w14:paraId="00239E8C" w14:textId="0AF4B986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Adams_102725-3</w:t>
      </w:r>
    </w:p>
    <w:p w:rsidR="000C5BAE" w:rsidP="000C5BAE" w:rsidRDefault="000C5BAE" w14:paraId="22DB6865" w14:textId="69F9461A">
      <w:pPr>
        <w:pStyle w:val="ListParagraph"/>
        <w:numPr>
          <w:ilvl w:val="4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Adams_102725</w:t>
      </w:r>
      <w:r w:rsidR="00A600D4">
        <w:rPr>
          <w:rFonts w:ascii="Roboto" w:hAnsi="Roboto" w:eastAsia="Roboto" w:cs="Roboto"/>
        </w:rPr>
        <w:t>-4</w:t>
      </w:r>
    </w:p>
    <w:p w:rsidR="00A600D4" w:rsidP="00A600D4" w:rsidRDefault="00A600D4" w14:paraId="6988D3A0" w14:textId="57CB5B4F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Once all files downloaded and names, select all files, right click and show more options</w:t>
      </w:r>
    </w:p>
    <w:p w:rsidR="00A600D4" w:rsidP="001C5C28" w:rsidRDefault="001C5C28" w14:paraId="12A2C7DA" w14:textId="54D2D7C0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39A30D7" wp14:editId="285E5DC3">
            <wp:extent cx="3920064" cy="4161692"/>
            <wp:effectExtent l="0" t="0" r="4445" b="0"/>
            <wp:docPr id="226876894" name="Picture 2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876894" name="Picture 2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916" cy="416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C28" w:rsidP="001C5C28" w:rsidRDefault="001C5C28" w14:paraId="46A38AB8" w14:textId="1972A515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‘Combine in PDF Xchange Editor’</w:t>
      </w:r>
    </w:p>
    <w:p w:rsidR="001C5C28" w:rsidP="001C5C28" w:rsidRDefault="00DF4BDA" w14:paraId="05922BD4" w14:textId="7E5458AC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3723E13E" wp14:editId="04DABA0C">
            <wp:extent cx="4249420" cy="3798570"/>
            <wp:effectExtent l="0" t="0" r="0" b="0"/>
            <wp:docPr id="915786704" name="Picture 3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786704" name="Picture 3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379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BDA" w:rsidP="00DF4BDA" w:rsidRDefault="00DF4BDA" w14:paraId="75D32B4A" w14:textId="217F5C0F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OK</w:t>
      </w:r>
    </w:p>
    <w:p w:rsidR="00DF4BDA" w:rsidP="00DF4BDA" w:rsidRDefault="00E4073F" w14:paraId="1FF9B5D3" w14:textId="73521B5C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50AFC04" wp14:editId="64FFCE7A">
            <wp:extent cx="4371516" cy="2209800"/>
            <wp:effectExtent l="0" t="0" r="0" b="0"/>
            <wp:docPr id="2055745698" name="Picture 3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45698" name="Picture 3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953" cy="221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73F" w:rsidP="00E4073F" w:rsidRDefault="00E4073F" w14:paraId="721A4380" w14:textId="23F3DC5E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‘File’ from New Document pop up</w:t>
      </w:r>
    </w:p>
    <w:p w:rsidR="00232676" w:rsidP="00232676" w:rsidRDefault="00232676" w14:paraId="2F4832D8" w14:textId="7370E1FA">
      <w:pPr>
        <w:pStyle w:val="ListParagraph"/>
        <w:ind w:left="288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57F0D163" wp14:editId="6F8E004B">
            <wp:extent cx="3124200" cy="1545359"/>
            <wp:effectExtent l="0" t="0" r="0" b="0"/>
            <wp:docPr id="733490807" name="Picture 3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490807" name="Picture 3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664" cy="155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676" w:rsidP="00232676" w:rsidRDefault="00232676" w14:paraId="757B98EC" w14:textId="7D86FC6C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‘Save As’ into designated Save File path</w:t>
      </w:r>
    </w:p>
    <w:p w:rsidRPr="00DF5C56" w:rsidR="00D17D3B" w:rsidP="00232676" w:rsidRDefault="00D17D3B" w14:paraId="4408B823" w14:textId="30D7A060">
      <w:pPr>
        <w:pStyle w:val="ListParagraph"/>
        <w:numPr>
          <w:ilvl w:val="3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Close Document</w:t>
      </w:r>
    </w:p>
    <w:p w:rsidR="00C52326" w:rsidP="00C52326" w:rsidRDefault="00C52326" w14:paraId="52278671" w14:textId="77777777">
      <w:pPr>
        <w:pStyle w:val="ListParagraph"/>
        <w:ind w:left="2160"/>
        <w:rPr>
          <w:rFonts w:ascii="Roboto" w:hAnsi="Roboto" w:eastAsia="Roboto" w:cs="Roboto"/>
        </w:rPr>
      </w:pPr>
    </w:p>
    <w:p w:rsidR="00980ED4" w:rsidP="003E0771" w:rsidRDefault="003E0771" w14:paraId="61619E39" w14:textId="501D52DF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lastRenderedPageBreak/>
        <w:t>Upload attachments into Availity</w:t>
      </w:r>
    </w:p>
    <w:p w:rsidR="003E0771" w:rsidP="003E0771" w:rsidRDefault="00AD5142" w14:paraId="139253A5" w14:textId="509EF558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Launch Availity using stored credentials</w:t>
      </w:r>
    </w:p>
    <w:p w:rsidR="00AD5142" w:rsidP="003E0771" w:rsidRDefault="00A15929" w14:paraId="46F0B2FA" w14:textId="77A6F51B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Repeat steps 2(a</w:t>
      </w:r>
      <w:r w:rsidR="003A50DC">
        <w:rPr>
          <w:rFonts w:ascii="Roboto" w:hAnsi="Roboto" w:eastAsia="Roboto" w:cs="Roboto"/>
        </w:rPr>
        <w:t>) – 2(d)</w:t>
      </w:r>
    </w:p>
    <w:p w:rsidR="003A50DC" w:rsidP="003E0771" w:rsidRDefault="003A50DC" w14:paraId="7887F7A0" w14:textId="7C33A555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Search for attachment request</w:t>
      </w:r>
      <w:r w:rsidR="0080701A">
        <w:rPr>
          <w:rFonts w:ascii="Roboto" w:hAnsi="Roboto" w:eastAsia="Roboto" w:cs="Roboto"/>
        </w:rPr>
        <w:t xml:space="preserve"> in shared folder</w:t>
      </w:r>
    </w:p>
    <w:p w:rsidR="0080701A" w:rsidP="0080701A" w:rsidRDefault="0080701A" w14:paraId="48FDD853" w14:textId="173ED344">
      <w:pPr>
        <w:pStyle w:val="ListParagraph"/>
        <w:numPr>
          <w:ilvl w:val="2"/>
          <w:numId w:val="6"/>
        </w:numPr>
        <w:rPr>
          <w:rFonts w:ascii="Roboto" w:hAnsi="Roboto" w:eastAsia="Roboto" w:cs="Roboto"/>
        </w:rPr>
      </w:pPr>
      <w:r w:rsidRPr="0080701A">
        <w:rPr>
          <w:rFonts w:ascii="Roboto" w:hAnsi="Roboto" w:eastAsia="Roboto" w:cs="Roboto"/>
        </w:rPr>
        <w:t>\\deaconess.com\shares\Departments\Patient Financial Service\Patient Accounts\Share\RequestedCharts\Automated Documentation for Upload</w:t>
      </w:r>
      <w:r w:rsidR="00B33ADE">
        <w:rPr>
          <w:rFonts w:ascii="Roboto" w:hAnsi="Roboto" w:eastAsia="Roboto" w:cs="Roboto"/>
        </w:rPr>
        <w:t>\REQUESTED DOCS</w:t>
      </w:r>
    </w:p>
    <w:p w:rsidRPr="00B33ADE" w:rsidR="00B33ADE" w:rsidP="0080701A" w:rsidRDefault="00B33ADE" w14:paraId="24651518" w14:textId="7C83C5C5">
      <w:pPr>
        <w:pStyle w:val="ListParagraph"/>
        <w:numPr>
          <w:ilvl w:val="2"/>
          <w:numId w:val="6"/>
        </w:numPr>
        <w:rPr>
          <w:rFonts w:ascii="Roboto" w:hAnsi="Roboto" w:eastAsia="Roboto" w:cs="Roboto"/>
          <w:highlight w:val="yellow"/>
        </w:rPr>
      </w:pPr>
      <w:bookmarkStart w:name="_Hlk218615632" w:id="12"/>
      <w:r w:rsidRPr="00B33ADE">
        <w:rPr>
          <w:rFonts w:ascii="Roboto" w:hAnsi="Roboto" w:eastAsia="Roboto" w:cs="Roboto"/>
          <w:highlight w:val="yellow"/>
        </w:rPr>
        <w:t>TODO:  Create subfolder in above file path</w:t>
      </w:r>
    </w:p>
    <w:bookmarkEnd w:id="12"/>
    <w:p w:rsidR="00DD52B6" w:rsidP="00DD52B6" w:rsidRDefault="0045041E" w14:paraId="6FD2A63C" w14:textId="254E8869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 w:rsidRPr="0045041E">
        <w:rPr>
          <w:rFonts w:ascii="Roboto" w:hAnsi="Roboto" w:eastAsia="Roboto" w:cs="Roboto"/>
        </w:rPr>
        <w:t>Na</w:t>
      </w:r>
      <w:r w:rsidR="00DD52B6">
        <w:rPr>
          <w:rFonts w:ascii="Roboto" w:hAnsi="Roboto" w:eastAsia="Roboto" w:cs="Roboto"/>
        </w:rPr>
        <w:t>vigate to ‘Attachments Detail’ and click ‘Add File’</w:t>
      </w:r>
    </w:p>
    <w:p w:rsidR="00DD52B6" w:rsidP="00DD52B6" w:rsidRDefault="006E0D3A" w14:paraId="6D7BF878" w14:textId="0BE8A628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2AD9F968" wp14:editId="1E0D603E">
            <wp:extent cx="4184135" cy="2476500"/>
            <wp:effectExtent l="0" t="0" r="6985" b="0"/>
            <wp:docPr id="993327907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327907" name="Picture 1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003" cy="252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D3A" w:rsidP="006E0D3A" w:rsidRDefault="006E0D3A" w14:paraId="7657E366" w14:textId="48384DE9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Selected previously saved file in designed network file path and click ‘Open’</w:t>
      </w:r>
    </w:p>
    <w:p w:rsidR="006E0D3A" w:rsidP="006E0D3A" w:rsidRDefault="00C74E08" w14:paraId="4CBB7768" w14:textId="3756A149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‘Submit’</w:t>
      </w:r>
    </w:p>
    <w:p w:rsidR="00C562FD" w:rsidP="00125337" w:rsidRDefault="00C74E08" w14:paraId="7DA13781" w14:textId="1D111A43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22CB51D3" wp14:editId="08468AE1">
            <wp:extent cx="5314851" cy="2485292"/>
            <wp:effectExtent l="0" t="0" r="635" b="0"/>
            <wp:docPr id="1324980174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80174" name="Picture 1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396" cy="249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337" w:rsidP="00125337" w:rsidRDefault="00125337" w14:paraId="2C52A8A2" w14:textId="04AD55BF">
      <w:pPr>
        <w:pStyle w:val="ListParagraph"/>
        <w:numPr>
          <w:ilvl w:val="0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Enter note into Epic</w:t>
      </w:r>
    </w:p>
    <w:p w:rsidR="00125337" w:rsidP="00125337" w:rsidRDefault="00596297" w14:paraId="2A18B840" w14:textId="51E0F120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Repeat steps 4(b) – 4(g)</w:t>
      </w:r>
    </w:p>
    <w:p w:rsidR="00596297" w:rsidP="00125337" w:rsidRDefault="002B5873" w14:paraId="3D7DE3A4" w14:textId="337DAEFA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 xml:space="preserve">Click ‘Quick Disclosure’ and click Pt in </w:t>
      </w:r>
      <w:r w:rsidR="00E02082">
        <w:rPr>
          <w:rFonts w:ascii="Roboto" w:hAnsi="Roboto" w:eastAsia="Roboto" w:cs="Roboto"/>
        </w:rPr>
        <w:t>‘Currently Open’ box</w:t>
      </w:r>
    </w:p>
    <w:p w:rsidR="00C06687" w:rsidP="00C06687" w:rsidRDefault="00C06687" w14:paraId="3FB373E9" w14:textId="05A29C98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3C47FCD5" wp14:editId="39BF715F">
            <wp:extent cx="5196041" cy="2092569"/>
            <wp:effectExtent l="0" t="0" r="5080" b="3175"/>
            <wp:docPr id="829253616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253616" name="Picture 14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54" cy="209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87" w:rsidP="00C06687" w:rsidRDefault="00C06687" w14:paraId="721251FB" w14:textId="516C8EF3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Select ‘Anthem [8100</w:t>
      </w:r>
      <w:r w:rsidR="005D4F3D">
        <w:rPr>
          <w:rFonts w:ascii="Roboto" w:hAnsi="Roboto" w:eastAsia="Roboto" w:cs="Roboto"/>
        </w:rPr>
        <w:t>000485]’</w:t>
      </w:r>
    </w:p>
    <w:p w:rsidR="00C94A5C" w:rsidP="00C94A5C" w:rsidRDefault="00C94A5C" w14:paraId="4BCE48E6" w14:textId="627B8B8A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790FA660" wp14:editId="38A52325">
            <wp:extent cx="3077210" cy="1922780"/>
            <wp:effectExtent l="0" t="0" r="8890" b="1270"/>
            <wp:docPr id="1827869143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69143" name="Picture 16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4F3D" w:rsidP="00C06687" w:rsidRDefault="005D4F3D" w14:paraId="51657F77" w14:textId="4F0ECD38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Select ‘Billing/ Claims Additional Info’ for ‘Purpose’ and ‘Progress Notes’ for ‘Info Released’</w:t>
      </w:r>
    </w:p>
    <w:p w:rsidR="005D4F3D" w:rsidP="005D4F3D" w:rsidRDefault="00C94A5C" w14:paraId="0F83AEE2" w14:textId="1747574E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7CAE5FE2" wp14:editId="26ED0EC6">
            <wp:extent cx="4918075" cy="3458210"/>
            <wp:effectExtent l="0" t="0" r="0" b="8890"/>
            <wp:docPr id="211683642" name="Picture 1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83642" name="Picture 15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A5C" w:rsidP="008622AF" w:rsidRDefault="008622AF" w14:paraId="2DBF6245" w14:textId="733AC6B2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‘Accept’</w:t>
      </w:r>
    </w:p>
    <w:p w:rsidR="008622AF" w:rsidP="008622AF" w:rsidRDefault="008622AF" w14:paraId="3C78821D" w14:textId="729DF405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Navigate to ‘Account Activities’</w:t>
      </w:r>
    </w:p>
    <w:p w:rsidR="008622AF" w:rsidP="008622AF" w:rsidRDefault="00A02B5D" w14:paraId="1C25DA12" w14:textId="32AE0F40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lastRenderedPageBreak/>
        <w:drawing>
          <wp:inline distT="0" distB="0" distL="0" distR="0" wp14:anchorId="3A5C1992" wp14:editId="5A8BEB6E">
            <wp:extent cx="4325620" cy="1108075"/>
            <wp:effectExtent l="0" t="0" r="0" b="0"/>
            <wp:docPr id="1277217576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217576" name="Picture 17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B5D" w:rsidP="00A02B5D" w:rsidRDefault="00A02B5D" w14:paraId="0C2D2739" w14:textId="265C8091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‘Account Note’</w:t>
      </w:r>
    </w:p>
    <w:p w:rsidR="00A02B5D" w:rsidP="00A02B5D" w:rsidRDefault="00A02B5D" w14:paraId="00840C3E" w14:textId="10317A7B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9647418" wp14:editId="1CA0F05A">
            <wp:extent cx="5304692" cy="811063"/>
            <wp:effectExtent l="0" t="0" r="0" b="8255"/>
            <wp:docPr id="1303579176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579176" name="Picture 1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89" cy="81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B5D" w:rsidP="00C175CE" w:rsidRDefault="00C175CE" w14:paraId="33C47854" w14:textId="779237E4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Enter ‘.iosa’ to expose relevant smartphrase</w:t>
      </w:r>
    </w:p>
    <w:p w:rsidR="009E3630" w:rsidP="009E3630" w:rsidRDefault="009E3630" w14:paraId="7F9162B2" w14:textId="6A2008AC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0C1AE863" wp14:editId="69F99FB3">
            <wp:extent cx="3030220" cy="1459230"/>
            <wp:effectExtent l="0" t="0" r="0" b="7620"/>
            <wp:docPr id="84698436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8436" name="Picture 1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459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75CE" w:rsidP="00C175CE" w:rsidRDefault="009E3630" w14:paraId="56AAAD4B" w14:textId="6FBE8E47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Select IOSAVAILITYATTACH smartphrase</w:t>
      </w:r>
    </w:p>
    <w:p w:rsidR="00A27B17" w:rsidP="00C175CE" w:rsidRDefault="00A27B17" w14:paraId="1FC60C2C" w14:textId="0AFFCF6D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Once smartphase is populated, click on drop down beside ‘AvailityAttachment</w:t>
      </w:r>
      <w:r w:rsidR="00E52B89">
        <w:rPr>
          <w:rFonts w:ascii="Roboto" w:hAnsi="Roboto" w:eastAsia="Roboto" w:cs="Roboto"/>
        </w:rPr>
        <w:t>’ and select ‘Anthem Pulled Medical Records from chart’ option</w:t>
      </w:r>
    </w:p>
    <w:p w:rsidR="00E52B89" w:rsidP="00E52B89" w:rsidRDefault="00E52B89" w14:paraId="345F0DE9" w14:textId="4FD09B96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4AF75F5" wp14:editId="10EDA103">
            <wp:extent cx="3973830" cy="2362200"/>
            <wp:effectExtent l="0" t="0" r="7620" b="0"/>
            <wp:docPr id="133870844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70844" name="Picture 2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2B89" w:rsidP="00E52B89" w:rsidRDefault="00944A5A" w14:paraId="3CE3B901" w14:textId="3755AF6A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Click ‘****’ in note</w:t>
      </w:r>
    </w:p>
    <w:p w:rsidR="00944A5A" w:rsidP="00944A5A" w:rsidRDefault="00944A5A" w14:paraId="7E535658" w14:textId="6233884C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31ECC666" wp14:editId="6E00A37F">
            <wp:extent cx="2579370" cy="1418590"/>
            <wp:effectExtent l="0" t="0" r="0" b="0"/>
            <wp:docPr id="1354616269" name="Picture 2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616269" name="Picture 21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370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BB1" w:rsidP="00C51BB1" w:rsidRDefault="00944A5A" w14:paraId="20C5FD36" w14:textId="0230C548">
      <w:pPr>
        <w:pStyle w:val="ListParagraph"/>
        <w:numPr>
          <w:ilvl w:val="1"/>
          <w:numId w:val="6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lastRenderedPageBreak/>
        <w:t xml:space="preserve">Paste previously captured ‘Availity Transaction ID’ and </w:t>
      </w:r>
      <w:r w:rsidR="00C51BB1">
        <w:rPr>
          <w:rFonts w:ascii="Roboto" w:hAnsi="Roboto" w:eastAsia="Roboto" w:cs="Roboto"/>
        </w:rPr>
        <w:t>‘Health Plan Transaction ID’ and click ‘Accept’</w:t>
      </w:r>
    </w:p>
    <w:p w:rsidR="000710B5" w:rsidP="00091FFF" w:rsidRDefault="00C51BB1" w14:paraId="75FC343A" w14:textId="46D18A3C">
      <w:pPr>
        <w:pStyle w:val="ListParagraph"/>
        <w:ind w:left="1440"/>
        <w:rPr>
          <w:rFonts w:ascii="Roboto" w:hAnsi="Roboto" w:eastAsia="Roboto" w:cs="Roboto"/>
        </w:rPr>
      </w:pPr>
      <w:r>
        <w:rPr>
          <w:noProof/>
        </w:rPr>
        <w:drawing>
          <wp:inline distT="0" distB="0" distL="0" distR="0" wp14:anchorId="113992FC" wp14:editId="57CA7884">
            <wp:extent cx="2625725" cy="1477010"/>
            <wp:effectExtent l="0" t="0" r="3175" b="8890"/>
            <wp:docPr id="1286749274" name="Picture 2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749274" name="Picture 2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725" cy="147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91FFF" w:rsidR="00091FFF" w:rsidP="00091FFF" w:rsidRDefault="00091FFF" w14:paraId="73E42E32" w14:textId="71017B32">
      <w:pPr>
        <w:pStyle w:val="ListParagraph"/>
        <w:numPr>
          <w:ilvl w:val="1"/>
          <w:numId w:val="6"/>
        </w:numPr>
        <w:rPr>
          <w:rFonts w:ascii="Roboto" w:hAnsi="Roboto" w:eastAsia="Roboto" w:cs="Roboto"/>
          <w:highlight w:val="yellow"/>
        </w:rPr>
      </w:pPr>
      <w:r w:rsidRPr="00091FFF">
        <w:rPr>
          <w:rFonts w:ascii="Roboto" w:hAnsi="Roboto" w:eastAsia="Roboto" w:cs="Roboto"/>
          <w:highlight w:val="yellow"/>
        </w:rPr>
        <w:t>NEED ACCESS TO SMARTPHRASES</w:t>
      </w:r>
    </w:p>
    <w:p w:rsidRPr="00C51BB1" w:rsidR="000710B5" w:rsidP="00C51BB1" w:rsidRDefault="000710B5" w14:paraId="78363CF5" w14:textId="77777777">
      <w:pPr>
        <w:pStyle w:val="ListParagraph"/>
        <w:ind w:left="1440"/>
        <w:rPr>
          <w:rFonts w:ascii="Roboto" w:hAnsi="Roboto" w:eastAsia="Roboto" w:cs="Roboto"/>
        </w:rPr>
      </w:pPr>
    </w:p>
    <w:p w:rsidRPr="0029726C" w:rsidR="000D1AF0" w:rsidP="00453768" w:rsidRDefault="000D1AF0" w14:paraId="7D3D688E" w14:textId="77777777">
      <w:pPr>
        <w:pStyle w:val="ListParagraph"/>
        <w:ind w:left="1440"/>
        <w:rPr>
          <w:rFonts w:ascii="Roboto" w:hAnsi="Roboto" w:eastAsia="Roboto" w:cs="Roboto"/>
        </w:rPr>
      </w:pPr>
    </w:p>
    <w:p w:rsidR="00081481" w:rsidP="00081481" w:rsidRDefault="00081481" w14:paraId="3F4FB794" w14:textId="77777777">
      <w:pPr>
        <w:pStyle w:val="Heading2"/>
      </w:pPr>
      <w:bookmarkStart w:name="_Toc213940598" w:id="13"/>
      <w:r>
        <w:t>2.4 Toolkit documentation</w:t>
      </w:r>
      <w:bookmarkEnd w:id="13"/>
    </w:p>
    <w:p w:rsidR="00081481" w:rsidRDefault="00081481" w14:paraId="7042750A" w14:textId="77777777">
      <w:pPr>
        <w:rPr>
          <w:rFonts w:ascii="Roboto" w:hAnsi="Roboto" w:eastAsia="Roboto" w:cs="Roboto"/>
        </w:rPr>
      </w:pPr>
      <w:r w:rsidRPr="00081481">
        <w:rPr>
          <w:rFonts w:ascii="Roboto" w:hAnsi="Roboto" w:eastAsia="Roboto" w:cs="Roboto"/>
        </w:rPr>
        <w:t>The table below provides a list of toolkits and links to the completed ROI, planning toolkits, and any additional design documentation</w:t>
      </w:r>
    </w:p>
    <w:tbl>
      <w:tblPr>
        <w:tblStyle w:val="a1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2340"/>
        <w:gridCol w:w="4140"/>
      </w:tblGrid>
      <w:tr w:rsidR="00081481" w:rsidTr="00081481" w14:paraId="709B7057" w14:textId="77777777">
        <w:trPr>
          <w:trHeight w:val="319"/>
        </w:trPr>
        <w:tc>
          <w:tcPr>
            <w:tcW w:w="2340" w:type="dxa"/>
            <w:shd w:val="clear" w:color="auto" w:fill="467958"/>
          </w:tcPr>
          <w:p w:rsidR="00081481" w:rsidRDefault="00081481" w14:paraId="4090FD64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Toolkit</w:t>
            </w:r>
          </w:p>
        </w:tc>
        <w:tc>
          <w:tcPr>
            <w:tcW w:w="2340" w:type="dxa"/>
            <w:shd w:val="clear" w:color="auto" w:fill="467958"/>
          </w:tcPr>
          <w:p w:rsidR="00081481" w:rsidRDefault="00081481" w14:paraId="1555A971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Link to documentation</w:t>
            </w:r>
          </w:p>
        </w:tc>
        <w:tc>
          <w:tcPr>
            <w:tcW w:w="4140" w:type="dxa"/>
            <w:shd w:val="clear" w:color="auto" w:fill="467958"/>
          </w:tcPr>
          <w:p w:rsidR="00081481" w:rsidRDefault="00081481" w14:paraId="12520BCD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Comments</w:t>
            </w:r>
          </w:p>
        </w:tc>
      </w:tr>
      <w:tr w:rsidR="00081481" w:rsidTr="00081481" w14:paraId="70E7CA6E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B918A7" w14:paraId="1631B4A4" w14:textId="0EAA44F6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Plan Toolkit</w:t>
            </w:r>
          </w:p>
        </w:tc>
        <w:tc>
          <w:tcPr>
            <w:tcW w:w="2340" w:type="dxa"/>
          </w:tcPr>
          <w:p w:rsidR="00081481" w:rsidRDefault="00081481" w14:paraId="0BEBB4F3" w14:textId="0FE269EC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6C8978AF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3F5DEB18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081481" w14:paraId="074DDDB8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2340" w:type="dxa"/>
          </w:tcPr>
          <w:p w:rsidR="00081481" w:rsidRDefault="00081481" w14:paraId="513F83C8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0CAF6261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02990F79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081481" w14:paraId="1110D8FB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2340" w:type="dxa"/>
          </w:tcPr>
          <w:p w:rsidR="00081481" w:rsidRDefault="00081481" w14:paraId="4E60BFD1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70AB9C53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2D4B2706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081481" w:rsidRDefault="00081481" w14:paraId="44F3370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2340" w:type="dxa"/>
          </w:tcPr>
          <w:p w:rsidR="00081481" w:rsidRDefault="00081481" w14:paraId="4193BA01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4140" w:type="dxa"/>
          </w:tcPr>
          <w:p w:rsidR="00081481" w:rsidRDefault="00081481" w14:paraId="5B537F65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="00B54618" w:rsidRDefault="00B54618" w14:paraId="3724E925" w14:textId="77777777">
      <w:pPr>
        <w:rPr>
          <w:rFonts w:ascii="Roboto" w:hAnsi="Roboto" w:eastAsia="Roboto" w:cs="Roboto"/>
          <w:i/>
          <w:color w:val="B9B9B3"/>
        </w:rPr>
      </w:pPr>
    </w:p>
    <w:p w:rsidR="00081481" w:rsidP="00081481" w:rsidRDefault="00081481" w14:paraId="1E1113B9" w14:textId="77777777">
      <w:pPr>
        <w:pStyle w:val="Heading2"/>
      </w:pPr>
      <w:bookmarkStart w:name="_Toc213940599" w:id="14"/>
      <w:r>
        <w:t>2.5 Out of scope</w:t>
      </w:r>
      <w:bookmarkEnd w:id="14"/>
    </w:p>
    <w:p w:rsidR="00081481" w:rsidP="00081481" w:rsidRDefault="00081481" w14:paraId="102E6D89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The table below provides a list of automation scenarios or account populations that are out of scope or unobtainable</w:t>
      </w:r>
    </w:p>
    <w:tbl>
      <w:tblPr>
        <w:tblStyle w:val="a1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3600"/>
        <w:gridCol w:w="3060"/>
      </w:tblGrid>
      <w:tr w:rsidR="00081481" w:rsidTr="00081481" w14:paraId="1DF447E0" w14:textId="77777777">
        <w:trPr>
          <w:trHeight w:val="319"/>
        </w:trPr>
        <w:tc>
          <w:tcPr>
            <w:tcW w:w="2160" w:type="dxa"/>
            <w:shd w:val="clear" w:color="auto" w:fill="467958"/>
          </w:tcPr>
          <w:p w:rsidR="00081481" w:rsidP="000258D4" w:rsidRDefault="00081481" w14:paraId="602CE5A1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Scenario / Population</w:t>
            </w:r>
          </w:p>
        </w:tc>
        <w:tc>
          <w:tcPr>
            <w:tcW w:w="3600" w:type="dxa"/>
            <w:shd w:val="clear" w:color="auto" w:fill="467958"/>
          </w:tcPr>
          <w:p w:rsidR="00081481" w:rsidP="000258D4" w:rsidRDefault="00081481" w14:paraId="3572288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Rationale</w:t>
            </w:r>
          </w:p>
        </w:tc>
        <w:tc>
          <w:tcPr>
            <w:tcW w:w="3060" w:type="dxa"/>
            <w:shd w:val="clear" w:color="auto" w:fill="467958"/>
          </w:tcPr>
          <w:p w:rsidR="00081481" w:rsidP="000258D4" w:rsidRDefault="00081481" w14:paraId="778AABF8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Comments</w:t>
            </w:r>
          </w:p>
        </w:tc>
      </w:tr>
      <w:tr w:rsidR="00081481" w:rsidTr="00081481" w14:paraId="4FD1BDBC" w14:textId="77777777">
        <w:trPr>
          <w:trHeight w:val="319"/>
        </w:trPr>
        <w:tc>
          <w:tcPr>
            <w:tcW w:w="2160" w:type="dxa"/>
            <w:shd w:val="clear" w:color="auto" w:fill="CFD3D6"/>
          </w:tcPr>
          <w:p w:rsidR="00081481" w:rsidP="000258D4" w:rsidRDefault="00081481" w14:paraId="3F761CBD" w14:textId="352E965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600" w:type="dxa"/>
          </w:tcPr>
          <w:p w:rsidR="00081481" w:rsidP="000258D4" w:rsidRDefault="00081481" w14:paraId="313959A0" w14:textId="692E6D93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060" w:type="dxa"/>
          </w:tcPr>
          <w:p w:rsidR="00081481" w:rsidP="000258D4" w:rsidRDefault="00081481" w14:paraId="0030163C" w14:textId="0A3332BF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77DB5A11" w14:textId="77777777">
        <w:trPr>
          <w:trHeight w:val="319"/>
        </w:trPr>
        <w:tc>
          <w:tcPr>
            <w:tcW w:w="2160" w:type="dxa"/>
            <w:shd w:val="clear" w:color="auto" w:fill="CFD3D6"/>
          </w:tcPr>
          <w:p w:rsidR="00081481" w:rsidP="000258D4" w:rsidRDefault="00081481" w14:paraId="3C68A925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600" w:type="dxa"/>
          </w:tcPr>
          <w:p w:rsidR="00081481" w:rsidP="000258D4" w:rsidRDefault="00081481" w14:paraId="162DBC1F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060" w:type="dxa"/>
          </w:tcPr>
          <w:p w:rsidR="00081481" w:rsidP="000258D4" w:rsidRDefault="00081481" w14:paraId="7396B645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081481" w:rsidTr="00081481" w14:paraId="1202D621" w14:textId="77777777">
        <w:trPr>
          <w:trHeight w:val="319"/>
        </w:trPr>
        <w:tc>
          <w:tcPr>
            <w:tcW w:w="2160" w:type="dxa"/>
            <w:shd w:val="clear" w:color="auto" w:fill="CFD3D6"/>
          </w:tcPr>
          <w:p w:rsidR="00081481" w:rsidP="000258D4" w:rsidRDefault="00081481" w14:paraId="351B38AF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600" w:type="dxa"/>
          </w:tcPr>
          <w:p w:rsidR="00081481" w:rsidP="000258D4" w:rsidRDefault="00081481" w14:paraId="705A6AD0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3060" w:type="dxa"/>
          </w:tcPr>
          <w:p w:rsidR="00081481" w:rsidP="000258D4" w:rsidRDefault="00081481" w14:paraId="57C09437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="00B54618" w:rsidP="00850FD5" w:rsidRDefault="00081481" w14:paraId="7523BF10" w14:textId="77777777">
      <w:pPr>
        <w:pStyle w:val="Heading1"/>
        <w:numPr>
          <w:ilvl w:val="0"/>
          <w:numId w:val="6"/>
        </w:numPr>
        <w:pBdr>
          <w:bottom w:val="single" w:color="D4A842" w:sz="24" w:space="6"/>
        </w:pBdr>
        <w:ind w:left="0" w:hanging="630"/>
        <w:rPr>
          <w:rFonts w:ascii="Roboto" w:hAnsi="Roboto" w:eastAsia="Roboto" w:cs="Roboto"/>
          <w:color w:val="467958"/>
          <w:sz w:val="56"/>
          <w:szCs w:val="56"/>
        </w:rPr>
      </w:pPr>
      <w:bookmarkStart w:name="_Toc213940600" w:id="15"/>
      <w:r>
        <w:rPr>
          <w:rFonts w:ascii="Roboto" w:hAnsi="Roboto" w:eastAsia="Roboto" w:cs="Roboto"/>
          <w:color w:val="467958"/>
          <w:sz w:val="56"/>
          <w:szCs w:val="56"/>
        </w:rPr>
        <w:t>Approval</w:t>
      </w:r>
      <w:bookmarkEnd w:id="15"/>
      <w:r>
        <w:rPr>
          <w:rFonts w:ascii="Roboto" w:hAnsi="Roboto" w:eastAsia="Roboto" w:cs="Roboto"/>
          <w:color w:val="467958"/>
          <w:sz w:val="56"/>
          <w:szCs w:val="56"/>
        </w:rPr>
        <w:tab/>
      </w:r>
      <w:r>
        <w:rPr>
          <w:rFonts w:ascii="Roboto" w:hAnsi="Roboto" w:eastAsia="Roboto" w:cs="Roboto"/>
          <w:color w:val="467958"/>
          <w:sz w:val="56"/>
          <w:szCs w:val="56"/>
        </w:rPr>
        <w:tab/>
      </w:r>
    </w:p>
    <w:p w:rsidR="00B54618" w:rsidRDefault="00351337" w14:paraId="7765C74A" w14:textId="77777777">
      <w:pPr>
        <w:pStyle w:val="Heading2"/>
      </w:pPr>
      <w:bookmarkStart w:name="_Toc213940601" w:id="16"/>
      <w:r>
        <w:t xml:space="preserve">3.1 </w:t>
      </w:r>
      <w:r w:rsidR="00081481">
        <w:t>Approval</w:t>
      </w:r>
      <w:bookmarkEnd w:id="16"/>
    </w:p>
    <w:p w:rsidR="0010642C" w:rsidP="00081481" w:rsidRDefault="00081481" w14:paraId="169B531A" w14:textId="3CE6464F">
      <w:pPr>
        <w:rPr>
          <w:rFonts w:ascii="Roboto" w:hAnsi="Roboto" w:eastAsia="Roboto" w:cs="Roboto"/>
        </w:rPr>
      </w:pPr>
      <w:r w:rsidRPr="003A0AC0">
        <w:rPr>
          <w:rFonts w:ascii="Roboto" w:hAnsi="Roboto" w:eastAsia="Roboto" w:cs="Roboto"/>
        </w:rPr>
        <w:t xml:space="preserve">Upon review and approval of this Process Definition Document (PDD), I, </w:t>
      </w:r>
      <w:r w:rsidR="00C04A9C">
        <w:rPr>
          <w:rFonts w:ascii="Roboto" w:hAnsi="Roboto" w:eastAsia="Roboto" w:cs="Roboto"/>
        </w:rPr>
        <w:t xml:space="preserve">______ </w:t>
      </w:r>
      <w:r w:rsidRPr="003A0AC0">
        <w:rPr>
          <w:rFonts w:ascii="Roboto" w:hAnsi="Roboto" w:eastAsia="Roboto" w:cs="Roboto"/>
        </w:rPr>
        <w:t xml:space="preserve">on </w:t>
      </w:r>
      <w:r w:rsidR="00C04A9C">
        <w:rPr>
          <w:rFonts w:ascii="Roboto" w:hAnsi="Roboto" w:eastAsia="Roboto" w:cs="Roboto"/>
        </w:rPr>
        <w:t>_________</w:t>
      </w:r>
      <w:r w:rsidRPr="003A0AC0" w:rsidR="00715DB9">
        <w:rPr>
          <w:rFonts w:ascii="Roboto" w:hAnsi="Roboto" w:eastAsia="Roboto" w:cs="Roboto"/>
        </w:rPr>
        <w:t xml:space="preserve"> </w:t>
      </w:r>
      <w:r w:rsidRPr="003A0AC0">
        <w:rPr>
          <w:rFonts w:ascii="Roboto" w:hAnsi="Roboto" w:eastAsia="Roboto" w:cs="Roboto"/>
        </w:rPr>
        <w:t>hereby approve this plan for development.</w:t>
      </w:r>
      <w:r w:rsidRPr="00081481">
        <w:rPr>
          <w:rFonts w:ascii="Roboto" w:hAnsi="Roboto" w:eastAsia="Roboto" w:cs="Roboto"/>
        </w:rPr>
        <w:t xml:space="preserve"> </w:t>
      </w:r>
    </w:p>
    <w:p w:rsidR="00081481" w:rsidP="00081481" w:rsidRDefault="00081481" w14:paraId="5FCFD19A" w14:textId="77777777">
      <w:pPr>
        <w:rPr>
          <w:rFonts w:ascii="Roboto" w:hAnsi="Roboto" w:eastAsia="Roboto" w:cs="Roboto"/>
        </w:rPr>
      </w:pPr>
      <w:r w:rsidRPr="00081481">
        <w:rPr>
          <w:rFonts w:ascii="Roboto" w:hAnsi="Roboto" w:eastAsia="Roboto" w:cs="Roboto"/>
        </w:rPr>
        <w:t xml:space="preserve">I acknowledge that while this automation will experience downtime, the ultimate responsibility for the process remains with my department. </w:t>
      </w:r>
      <w:r w:rsidRPr="0010642C" w:rsidR="0010642C">
        <w:rPr>
          <w:rFonts w:ascii="Roboto" w:hAnsi="Roboto" w:eastAsia="Roboto" w:cs="Roboto"/>
        </w:rPr>
        <w:t>I commit to collaborating with the automation team to maintain the automation and meet our uptime goal</w:t>
      </w:r>
      <w:r w:rsidR="0010642C">
        <w:rPr>
          <w:rFonts w:ascii="Roboto" w:hAnsi="Roboto" w:eastAsia="Roboto" w:cs="Roboto"/>
        </w:rPr>
        <w:t xml:space="preserve">. </w:t>
      </w:r>
      <w:r w:rsidRPr="00081481">
        <w:rPr>
          <w:rFonts w:ascii="Roboto" w:hAnsi="Roboto" w:eastAsia="Roboto" w:cs="Roboto"/>
        </w:rPr>
        <w:t xml:space="preserve">This commitment extends to ongoing </w:t>
      </w:r>
      <w:r w:rsidRPr="00081481">
        <w:rPr>
          <w:rFonts w:ascii="Roboto" w:hAnsi="Roboto" w:eastAsia="Roboto" w:cs="Roboto"/>
        </w:rPr>
        <w:lastRenderedPageBreak/>
        <w:t>responsibilities, including but not limited to: testing, implementing enhancements, handling break-fix scenarios, managing application upgrades, and supporting process changes or improvements as required.</w:t>
      </w:r>
    </w:p>
    <w:p w:rsidR="00081481" w:rsidP="00081481" w:rsidRDefault="00081481" w14:paraId="42A8F3E3" w14:textId="77777777">
      <w:pPr>
        <w:pStyle w:val="Heading2"/>
      </w:pPr>
      <w:bookmarkStart w:name="_Toc213940602" w:id="17"/>
      <w:r>
        <w:t>3.2 Future Initiatives</w:t>
      </w:r>
      <w:bookmarkEnd w:id="17"/>
    </w:p>
    <w:p w:rsidR="00081481" w:rsidP="00081481" w:rsidRDefault="00081481" w14:paraId="66A1175D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Below is a list of future operational, technical, or known application changes that may impact the automation</w:t>
      </w:r>
    </w:p>
    <w:p w:rsidR="00081481" w:rsidP="00081481" w:rsidRDefault="00081481" w14:paraId="4D0A4B10" w14:textId="77777777">
      <w:pPr>
        <w:pStyle w:val="ListParagraph"/>
        <w:numPr>
          <w:ilvl w:val="0"/>
          <w:numId w:val="5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ENTER</w:t>
      </w:r>
    </w:p>
    <w:p w:rsidR="00081481" w:rsidP="00081481" w:rsidRDefault="00081481" w14:paraId="1EEE7D74" w14:textId="77777777">
      <w:pPr>
        <w:pStyle w:val="ListParagraph"/>
        <w:numPr>
          <w:ilvl w:val="0"/>
          <w:numId w:val="5"/>
        </w:num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ENTER</w:t>
      </w:r>
    </w:p>
    <w:p w:rsidR="00DE1FF7" w:rsidP="00DE1FF7" w:rsidRDefault="00DE1FF7" w14:paraId="3E4FA069" w14:textId="77777777">
      <w:pPr>
        <w:pStyle w:val="Heading2"/>
      </w:pPr>
      <w:bookmarkStart w:name="_Toc213940603" w:id="18"/>
      <w:r>
        <w:t>3.3 Downtime Plans</w:t>
      </w:r>
      <w:bookmarkEnd w:id="18"/>
    </w:p>
    <w:p w:rsidR="00DE1FF7" w:rsidP="00DE1FF7" w:rsidRDefault="00DE1FF7" w14:paraId="0FC9AABF" w14:textId="77777777">
      <w:pPr>
        <w:rPr>
          <w:rFonts w:ascii="Roboto" w:hAnsi="Roboto" w:eastAsia="Roboto" w:cs="Roboto"/>
        </w:rPr>
      </w:pPr>
      <w:r>
        <w:rPr>
          <w:rFonts w:ascii="Roboto" w:hAnsi="Roboto" w:eastAsia="Roboto" w:cs="Roboto"/>
        </w:rPr>
        <w:t>Below are the actions the operational team will take in the event of automation downtime</w:t>
      </w:r>
    </w:p>
    <w:tbl>
      <w:tblPr>
        <w:tblStyle w:val="a1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2340"/>
        <w:gridCol w:w="4590"/>
        <w:gridCol w:w="1890"/>
      </w:tblGrid>
      <w:tr w:rsidR="00DE1FF7" w:rsidTr="00DE1FF7" w14:paraId="277C1416" w14:textId="77777777">
        <w:trPr>
          <w:trHeight w:val="319"/>
        </w:trPr>
        <w:tc>
          <w:tcPr>
            <w:tcW w:w="2340" w:type="dxa"/>
            <w:shd w:val="clear" w:color="auto" w:fill="467958"/>
          </w:tcPr>
          <w:p w:rsidR="00DE1FF7" w:rsidP="000258D4" w:rsidRDefault="00DE1FF7" w14:paraId="46A8299E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Scenario</w:t>
            </w:r>
          </w:p>
        </w:tc>
        <w:tc>
          <w:tcPr>
            <w:tcW w:w="4590" w:type="dxa"/>
            <w:shd w:val="clear" w:color="auto" w:fill="467958"/>
          </w:tcPr>
          <w:p w:rsidR="00DE1FF7" w:rsidP="000258D4" w:rsidRDefault="00DE1FF7" w14:paraId="3C517022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Action (taken by operations)</w:t>
            </w:r>
          </w:p>
        </w:tc>
        <w:tc>
          <w:tcPr>
            <w:tcW w:w="1890" w:type="dxa"/>
            <w:shd w:val="clear" w:color="auto" w:fill="467958"/>
          </w:tcPr>
          <w:p w:rsidR="00DE1FF7" w:rsidP="000258D4" w:rsidRDefault="00DE1FF7" w14:paraId="1B47AB1C" w14:textId="77777777">
            <w:pPr>
              <w:spacing w:after="0"/>
              <w:jc w:val="center"/>
              <w:rPr>
                <w:rFonts w:ascii="Roboto" w:hAnsi="Roboto" w:eastAsia="Roboto" w:cs="Roboto"/>
                <w:color w:val="FFFFFF"/>
              </w:rPr>
            </w:pPr>
            <w:r>
              <w:rPr>
                <w:rFonts w:ascii="Roboto" w:hAnsi="Roboto" w:eastAsia="Roboto" w:cs="Roboto"/>
                <w:color w:val="FFFFFF"/>
              </w:rPr>
              <w:t>Contact</w:t>
            </w:r>
          </w:p>
        </w:tc>
      </w:tr>
      <w:tr w:rsidR="00DE1FF7" w:rsidTr="00DE1FF7" w14:paraId="0FB4016A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5E1B4B55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1</w:t>
            </w:r>
          </w:p>
          <w:p w:rsidRPr="00DE1FF7" w:rsidR="00DE1FF7" w:rsidP="000258D4" w:rsidRDefault="00DE1FF7" w14:paraId="5825F6AF" w14:textId="77777777">
            <w:pPr>
              <w:spacing w:after="0"/>
              <w:rPr>
                <w:rFonts w:ascii="Roboto" w:hAnsi="Roboto" w:eastAsia="Roboto" w:cs="Roboto"/>
                <w:i/>
                <w:iCs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 xml:space="preserve">Downtime = 1-2 days </w:t>
            </w:r>
          </w:p>
        </w:tc>
        <w:tc>
          <w:tcPr>
            <w:tcW w:w="4590" w:type="dxa"/>
          </w:tcPr>
          <w:p w:rsidR="00DE1FF7" w:rsidP="000258D4" w:rsidRDefault="00DE1FF7" w14:paraId="43758C9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0FA0323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DE1FF7" w:rsidTr="00DE1FF7" w14:paraId="3ECC6430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07A6FC47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2</w:t>
            </w:r>
          </w:p>
          <w:p w:rsidR="00DE1FF7" w:rsidP="000258D4" w:rsidRDefault="00DE1FF7" w14:paraId="2C28EF2F" w14:textId="77777777">
            <w:pPr>
              <w:spacing w:after="0"/>
              <w:rPr>
                <w:rFonts w:ascii="Roboto" w:hAnsi="Roboto" w:eastAsia="Roboto" w:cs="Roboto"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>Downtime = 2-7 days</w:t>
            </w:r>
          </w:p>
        </w:tc>
        <w:tc>
          <w:tcPr>
            <w:tcW w:w="4590" w:type="dxa"/>
          </w:tcPr>
          <w:p w:rsidR="00DE1FF7" w:rsidP="000258D4" w:rsidRDefault="00DE1FF7" w14:paraId="396CAB2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18EFB3AB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DE1FF7" w:rsidTr="00DE1FF7" w14:paraId="3333A4AD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422C60B3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3</w:t>
            </w:r>
          </w:p>
          <w:p w:rsidR="00DE1FF7" w:rsidP="000258D4" w:rsidRDefault="00DE1FF7" w14:paraId="3B869602" w14:textId="77777777">
            <w:pPr>
              <w:spacing w:after="0"/>
              <w:rPr>
                <w:rFonts w:ascii="Roboto" w:hAnsi="Roboto" w:eastAsia="Roboto" w:cs="Roboto"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>Downtime = 7-14 days</w:t>
            </w:r>
          </w:p>
        </w:tc>
        <w:tc>
          <w:tcPr>
            <w:tcW w:w="4590" w:type="dxa"/>
          </w:tcPr>
          <w:p w:rsidR="00DE1FF7" w:rsidP="000258D4" w:rsidRDefault="00DE1FF7" w14:paraId="3535A28B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52B11DD9" w14:textId="77777777">
            <w:pPr>
              <w:spacing w:after="0"/>
              <w:rPr>
                <w:rFonts w:ascii="Roboto" w:hAnsi="Roboto" w:eastAsia="Roboto" w:cs="Roboto"/>
              </w:rPr>
            </w:pPr>
          </w:p>
          <w:p w:rsidR="00E531A0" w:rsidP="000258D4" w:rsidRDefault="00E531A0" w14:paraId="65A983D6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  <w:tr w:rsidR="00DE1FF7" w:rsidTr="00DE1FF7" w14:paraId="5BF82F60" w14:textId="77777777">
        <w:trPr>
          <w:trHeight w:val="319"/>
        </w:trPr>
        <w:tc>
          <w:tcPr>
            <w:tcW w:w="2340" w:type="dxa"/>
            <w:shd w:val="clear" w:color="auto" w:fill="CFD3D6"/>
          </w:tcPr>
          <w:p w:rsidR="00DE1FF7" w:rsidP="000258D4" w:rsidRDefault="00DE1FF7" w14:paraId="5F4144F5" w14:textId="77777777">
            <w:pPr>
              <w:spacing w:after="0"/>
              <w:rPr>
                <w:rFonts w:ascii="Roboto" w:hAnsi="Roboto" w:eastAsia="Roboto" w:cs="Roboto"/>
              </w:rPr>
            </w:pPr>
            <w:r>
              <w:rPr>
                <w:rFonts w:ascii="Roboto" w:hAnsi="Roboto" w:eastAsia="Roboto" w:cs="Roboto"/>
              </w:rPr>
              <w:t>Level 4</w:t>
            </w:r>
          </w:p>
          <w:p w:rsidR="00DE1FF7" w:rsidP="000258D4" w:rsidRDefault="00DE1FF7" w14:paraId="65FF491D" w14:textId="77777777">
            <w:pPr>
              <w:spacing w:after="0"/>
              <w:rPr>
                <w:rFonts w:ascii="Roboto" w:hAnsi="Roboto" w:eastAsia="Roboto" w:cs="Roboto"/>
              </w:rPr>
            </w:pPr>
            <w:r w:rsidRPr="00DE1FF7"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 xml:space="preserve">Downtime = </w:t>
            </w:r>
            <w:r>
              <w:rPr>
                <w:rFonts w:ascii="Roboto" w:hAnsi="Roboto" w:eastAsia="Roboto" w:cs="Roboto"/>
                <w:i/>
                <w:iCs/>
                <w:sz w:val="16"/>
                <w:szCs w:val="21"/>
              </w:rPr>
              <w:t>Indefinitely</w:t>
            </w:r>
          </w:p>
        </w:tc>
        <w:tc>
          <w:tcPr>
            <w:tcW w:w="4590" w:type="dxa"/>
          </w:tcPr>
          <w:p w:rsidR="00DE1FF7" w:rsidP="000258D4" w:rsidRDefault="00DE1FF7" w14:paraId="0DA4BCC6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  <w:tc>
          <w:tcPr>
            <w:tcW w:w="1890" w:type="dxa"/>
          </w:tcPr>
          <w:p w:rsidR="00DE1FF7" w:rsidP="000258D4" w:rsidRDefault="00DE1FF7" w14:paraId="03EAA63D" w14:textId="77777777">
            <w:pPr>
              <w:spacing w:after="0"/>
              <w:rPr>
                <w:rFonts w:ascii="Roboto" w:hAnsi="Roboto" w:eastAsia="Roboto" w:cs="Roboto"/>
              </w:rPr>
            </w:pPr>
          </w:p>
        </w:tc>
      </w:tr>
    </w:tbl>
    <w:p w:rsidR="00DE1FF7" w:rsidP="00DE1FF7" w:rsidRDefault="00DE1FF7" w14:paraId="5B3E5F13" w14:textId="77777777">
      <w:pPr>
        <w:rPr>
          <w:rFonts w:ascii="Roboto" w:hAnsi="Roboto" w:eastAsia="Roboto" w:cs="Roboto"/>
        </w:rPr>
      </w:pPr>
    </w:p>
    <w:p w:rsidR="00081481" w:rsidP="00081481" w:rsidRDefault="00081481" w14:paraId="02D236A5" w14:textId="77777777">
      <w:pPr>
        <w:pStyle w:val="Heading2"/>
      </w:pPr>
      <w:bookmarkStart w:name="_Toc213940604" w:id="19"/>
      <w:r>
        <w:t>3.</w:t>
      </w:r>
      <w:r w:rsidR="00DE1FF7">
        <w:t>4</w:t>
      </w:r>
      <w:r>
        <w:t xml:space="preserve"> Revisions</w:t>
      </w:r>
      <w:bookmarkEnd w:id="19"/>
    </w:p>
    <w:p w:rsidR="00081481" w:rsidRDefault="00081481" w14:paraId="55870A24" w14:textId="77777777">
      <w:r>
        <w:rPr>
          <w:rFonts w:ascii="Roboto" w:hAnsi="Roboto" w:eastAsia="Roboto" w:cs="Roboto"/>
        </w:rPr>
        <w:t>Complete the table below for any document revisions</w:t>
      </w:r>
    </w:p>
    <w:tbl>
      <w:tblPr>
        <w:tblStyle w:val="a2"/>
        <w:tblW w:w="8820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90"/>
        <w:gridCol w:w="1260"/>
        <w:gridCol w:w="1440"/>
        <w:gridCol w:w="3600"/>
        <w:gridCol w:w="1620"/>
      </w:tblGrid>
      <w:tr w:rsidR="00B54618" w:rsidTr="008C6717" w14:paraId="14EF6D2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389CFBBF" w14:textId="77777777">
            <w:pPr>
              <w:ind w:firstLine="0"/>
              <w:jc w:val="center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Rev. #</w:t>
            </w:r>
          </w:p>
        </w:tc>
        <w:tc>
          <w:tcPr>
            <w:tcW w:w="13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797291BE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Date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3B4E318A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Section/page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41CF5D5D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Revision summary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467958"/>
            <w:vAlign w:val="center"/>
          </w:tcPr>
          <w:p w:rsidRPr="00050D35" w:rsidR="00B54618" w:rsidRDefault="00493925" w14:paraId="4B3D97A5" w14:textId="77777777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FFFFFF" w:themeColor="background1"/>
                <w:sz w:val="18"/>
                <w:szCs w:val="16"/>
              </w:rPr>
            </w:pPr>
            <w:r w:rsidRPr="00050D35">
              <w:rPr>
                <w:rFonts w:ascii="Roboto" w:hAnsi="Roboto" w:eastAsia="Roboto" w:cs="Roboto"/>
                <w:b w:val="0"/>
                <w:color w:val="FFFFFF" w:themeColor="background1"/>
                <w:sz w:val="18"/>
                <w:szCs w:val="16"/>
              </w:rPr>
              <w:t>Author</w:t>
            </w:r>
          </w:p>
        </w:tc>
      </w:tr>
      <w:tr w:rsidR="00B54618" w:rsidTr="008C6717" w14:paraId="1B56D6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050D35" w:rsidR="00B54618" w:rsidRDefault="000A226C" w14:paraId="403A832C" w14:textId="25C8B8E1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Pr="00050D35" w:rsidR="00B54618" w:rsidP="000A226C" w:rsidRDefault="00C04A9C" w14:paraId="1FC71650" w14:textId="4F5C23EF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12/9/2025</w:t>
            </w:r>
          </w:p>
        </w:tc>
        <w:tc>
          <w:tcPr>
            <w:tcW w:w="1440" w:type="dxa"/>
          </w:tcPr>
          <w:p w:rsidRPr="00050D35" w:rsidR="00B54618" w:rsidRDefault="000A226C" w14:paraId="33AFC10C" w14:textId="2817D2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3600" w:type="dxa"/>
          </w:tcPr>
          <w:p w:rsidRPr="00050D35" w:rsidR="00B54618" w:rsidP="00404C17" w:rsidRDefault="000A226C" w14:paraId="788DB5DC" w14:textId="66E8E3EB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Added detailed prose</w:t>
            </w:r>
          </w:p>
        </w:tc>
        <w:tc>
          <w:tcPr>
            <w:tcW w:w="1620" w:type="dxa"/>
          </w:tcPr>
          <w:p w:rsidRPr="00050D35" w:rsidR="00B54618" w:rsidP="000A226C" w:rsidRDefault="000A226C" w14:paraId="6F86A437" w14:textId="0D99A7BE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Michael Bordador</w:t>
            </w:r>
          </w:p>
        </w:tc>
      </w:tr>
      <w:tr w:rsidR="00B54618" w:rsidTr="008C6717" w14:paraId="4407AACC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050D35" w:rsidR="00B54618" w:rsidRDefault="009459EF" w14:paraId="6D6B1F94" w14:textId="7F25EBEA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050D35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Pr="00050D35" w:rsidR="00B54618" w:rsidP="00050D35" w:rsidRDefault="00B6215A" w14:paraId="41A75086" w14:textId="7EFE815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1/6/2026</w:t>
            </w:r>
          </w:p>
        </w:tc>
        <w:tc>
          <w:tcPr>
            <w:tcW w:w="1440" w:type="dxa"/>
          </w:tcPr>
          <w:p w:rsidRPr="00050D35" w:rsidR="00B54618" w:rsidRDefault="00B6215A" w14:paraId="4AC903EA" w14:textId="1AABCA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3600" w:type="dxa"/>
          </w:tcPr>
          <w:p w:rsidRPr="00050D35" w:rsidR="00B54618" w:rsidP="001B27B1" w:rsidRDefault="00B6215A" w14:paraId="1CA7FCAE" w14:textId="1886583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Added shared drive detail</w:t>
            </w:r>
          </w:p>
        </w:tc>
        <w:tc>
          <w:tcPr>
            <w:tcW w:w="1620" w:type="dxa"/>
          </w:tcPr>
          <w:p w:rsidRPr="00050D35" w:rsidR="00B54618" w:rsidP="001B27B1" w:rsidRDefault="00B6215A" w14:paraId="73955C6D" w14:textId="348FE6D5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Michael Bordador</w:t>
            </w:r>
          </w:p>
        </w:tc>
      </w:tr>
      <w:tr w:rsidR="00B54618" w:rsidTr="008C6717" w14:paraId="1642B6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983E14" w:rsidR="00B54618" w:rsidRDefault="00983E14" w14:paraId="75302ED8" w14:textId="3C47FC8A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 w:rsidRPr="00983E14"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260" w:type="dxa"/>
          </w:tcPr>
          <w:p w:rsidRPr="00983E14" w:rsidR="00B54618" w:rsidP="00983E14" w:rsidRDefault="00650D6D" w14:paraId="54821365" w14:textId="2A96E917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2/26/2026</w:t>
            </w:r>
          </w:p>
        </w:tc>
        <w:tc>
          <w:tcPr>
            <w:tcW w:w="1440" w:type="dxa"/>
          </w:tcPr>
          <w:p w:rsidRPr="00983E14" w:rsidR="00B54618" w:rsidRDefault="00650D6D" w14:paraId="1D2EFE82" w14:textId="473AC3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All</w:t>
            </w:r>
          </w:p>
        </w:tc>
        <w:tc>
          <w:tcPr>
            <w:tcW w:w="3600" w:type="dxa"/>
          </w:tcPr>
          <w:p w:rsidRPr="00983E14" w:rsidR="00B54618" w:rsidP="00983E14" w:rsidRDefault="00650D6D" w14:paraId="2EE67B86" w14:textId="44EC5468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Added Break the Glass handling</w:t>
            </w:r>
          </w:p>
        </w:tc>
        <w:tc>
          <w:tcPr>
            <w:tcW w:w="1620" w:type="dxa"/>
          </w:tcPr>
          <w:p w:rsidRPr="00983E14" w:rsidR="00852228" w:rsidP="00983E14" w:rsidRDefault="00650D6D" w14:paraId="5B1D834B" w14:textId="20FBEB0D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Michael Bordador</w:t>
            </w:r>
          </w:p>
        </w:tc>
      </w:tr>
      <w:tr w:rsidR="00852228" w:rsidTr="008C6717" w14:paraId="05D402D0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Pr="00983E14" w:rsidR="00852228" w:rsidRDefault="00852228" w14:paraId="1CE8DBCC" w14:textId="317C8B8D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260" w:type="dxa"/>
          </w:tcPr>
          <w:p w:rsidRPr="00983E14" w:rsidR="00852228" w:rsidP="008F3903" w:rsidRDefault="00852228" w14:paraId="2C44DDA7" w14:textId="66445B3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Pr="00983E14" w:rsidR="00852228" w:rsidP="00852228" w:rsidRDefault="00852228" w14:paraId="68F82083" w14:textId="0EA4E07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Pr="00983E14" w:rsidR="00852228" w:rsidP="00852228" w:rsidRDefault="00852228" w14:paraId="1204416C" w14:textId="74FC5063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Pr="00983E14" w:rsidR="00852228" w:rsidP="00852228" w:rsidRDefault="00852228" w14:paraId="484E7B10" w14:textId="76855AE1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  <w:tr w:rsidR="008C6717" w:rsidTr="008C6717" w14:paraId="29EA481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="008C6717" w:rsidRDefault="008C6717" w14:paraId="0059AE57" w14:textId="1BDB6867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260" w:type="dxa"/>
          </w:tcPr>
          <w:p w:rsidR="008C6717" w:rsidP="008C6717" w:rsidRDefault="008C6717" w14:paraId="0B81F3FC" w14:textId="698B994A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8C6717" w:rsidP="008C6717" w:rsidRDefault="008C6717" w14:paraId="1379BCC1" w14:textId="5BFBE4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="008C6717" w:rsidP="008C6717" w:rsidRDefault="008C6717" w14:paraId="404AEE6D" w14:textId="2046ECEC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296B7C" w:rsidP="008C6717" w:rsidRDefault="00296B7C" w14:paraId="15A9B0A4" w14:textId="676B73D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  <w:tr w:rsidR="00296B7C" w:rsidTr="008C6717" w14:paraId="1ABA1EAF" w14:textId="77777777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="00296B7C" w:rsidRDefault="00296B7C" w14:paraId="0D3A252C" w14:textId="7137D66B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:rsidR="00296B7C" w:rsidP="00296B7C" w:rsidRDefault="00296B7C" w14:paraId="0AB0B785" w14:textId="47817157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296B7C" w:rsidP="008C6717" w:rsidRDefault="00296B7C" w14:paraId="387D1513" w14:textId="0F6241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="00296B7C" w:rsidP="00296B7C" w:rsidRDefault="00296B7C" w14:paraId="319E56BD" w14:textId="1B6BBDEF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296B7C" w:rsidP="00296B7C" w:rsidRDefault="00296B7C" w14:paraId="22726C86" w14:textId="2B84A99D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  <w:tr w:rsidR="00F26E66" w:rsidTr="008C6717" w14:paraId="3126059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gridSpan w:val="2"/>
          </w:tcPr>
          <w:p w:rsidR="00F26E66" w:rsidRDefault="00F26E66" w14:paraId="41FF97EF" w14:textId="1AB14840">
            <w:pP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  <w:r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260" w:type="dxa"/>
          </w:tcPr>
          <w:p w:rsidR="00F26E66" w:rsidP="00F26E66" w:rsidRDefault="00F26E66" w14:paraId="05748C30" w14:textId="40E7CAC0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</w:tcPr>
          <w:p w:rsidR="00F26E66" w:rsidP="008C6717" w:rsidRDefault="00F26E66" w14:paraId="6332B12D" w14:textId="495AF1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3600" w:type="dxa"/>
          </w:tcPr>
          <w:p w:rsidR="00F26E66" w:rsidP="00F26E66" w:rsidRDefault="00F26E66" w14:paraId="2AC3FDD7" w14:textId="4D54CD75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</w:tcPr>
          <w:p w:rsidR="00F26E66" w:rsidP="00F26E66" w:rsidRDefault="00F26E66" w14:paraId="3BEDE990" w14:textId="4BE5E37B">
            <w:pPr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eastAsia="Roboto" w:cs="Roboto"/>
                <w:color w:val="000000" w:themeColor="text1"/>
                <w:sz w:val="18"/>
                <w:szCs w:val="18"/>
              </w:rPr>
            </w:pPr>
          </w:p>
        </w:tc>
      </w:tr>
    </w:tbl>
    <w:p w:rsidR="00B54618" w:rsidRDefault="00493925" w14:paraId="4F1A903B" w14:textId="77777777">
      <w:pPr>
        <w:rPr>
          <w:rFonts w:ascii="Roboto" w:hAnsi="Roboto" w:eastAsia="Roboto" w:cs="Roboto"/>
          <w:i/>
          <w:color w:val="B9B9B3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87C4282" wp14:editId="721032AA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0"/>
            <wp:wrapNone/>
            <wp:docPr id="235" name="image1.png" descr="C:\Users\alexene\AppData\Local\Microsoft\Windows\INetCache\Content.Word\ui_path_Logo_EXTRALARGE_CMYK_Blu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alexene\AppData\Local\Microsoft\Windows\INetCache\Content.Word\ui_path_Logo_EXTRALARGE_CMYK_Blue.png"/>
                    <pic:cNvPicPr preferRelativeResize="0"/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54618" w:rsidSect="00BA03BD">
      <w:headerReference w:type="default" r:id="rId62"/>
      <w:footerReference w:type="default" r:id="rId63"/>
      <w:pgSz w:w="11906" w:h="16838" w:orient="portrait"/>
      <w:pgMar w:top="1728" w:right="1440" w:bottom="1440" w:left="1728" w:header="288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6796" w:rsidRDefault="003D6796" w14:paraId="61251E6D" w14:textId="77777777">
      <w:pPr>
        <w:spacing w:after="0" w:line="240" w:lineRule="auto"/>
      </w:pPr>
      <w:r>
        <w:separator/>
      </w:r>
    </w:p>
  </w:endnote>
  <w:endnote w:type="continuationSeparator" w:id="0">
    <w:p w:rsidR="003D6796" w:rsidRDefault="003D6796" w14:paraId="5CF2ED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 Light">
    <w:altName w:val="Calibri"/>
    <w:charset w:val="00"/>
    <w:family w:val="swiss"/>
    <w:pitch w:val="variable"/>
    <w:sig w:usb0="E00002EF" w:usb1="4000205B" w:usb2="00000028" w:usb3="00000000" w:csb0="0000019F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618" w:rsidRDefault="00493925" w14:paraId="2F06CC66" w14:textId="77777777">
    <w:pPr>
      <w:pBdr>
        <w:top w:val="nil"/>
        <w:left w:val="nil"/>
        <w:bottom w:val="nil"/>
        <w:right w:val="nil"/>
        <w:between w:val="nil"/>
      </w:pBdr>
      <w:jc w:val="center"/>
      <w:rPr>
        <w:rFonts w:eastAsia="Open Sans Light" w:cs="Open Sans Light"/>
        <w:smallCaps/>
        <w:color w:val="4B585A"/>
        <w:sz w:val="16"/>
        <w:szCs w:val="16"/>
      </w:rPr>
    </w:pPr>
    <w:r>
      <w:rPr>
        <w:rFonts w:eastAsia="Open Sans Light" w:cs="Open Sans Light"/>
        <w:smallCaps/>
        <w:color w:val="4B585A"/>
        <w:sz w:val="16"/>
        <w:szCs w:val="16"/>
      </w:rPr>
      <w:fldChar w:fldCharType="begin"/>
    </w:r>
    <w:r>
      <w:rPr>
        <w:rFonts w:eastAsia="Open Sans Light" w:cs="Open Sans Light"/>
        <w:smallCaps/>
        <w:color w:val="4B585A"/>
        <w:sz w:val="16"/>
        <w:szCs w:val="16"/>
      </w:rPr>
      <w:instrText>PAGE</w:instrText>
    </w:r>
    <w:r>
      <w:rPr>
        <w:rFonts w:eastAsia="Open Sans Light" w:cs="Open Sans Light"/>
        <w:smallCaps/>
        <w:color w:val="4B585A"/>
        <w:sz w:val="16"/>
        <w:szCs w:val="16"/>
      </w:rPr>
      <w:fldChar w:fldCharType="separate"/>
    </w:r>
    <w:r w:rsidR="00A52320">
      <w:rPr>
        <w:rFonts w:eastAsia="Open Sans Light" w:cs="Open Sans Light"/>
        <w:smallCaps/>
        <w:noProof/>
        <w:color w:val="4B585A"/>
        <w:sz w:val="16"/>
        <w:szCs w:val="16"/>
      </w:rPr>
      <w:t>2</w:t>
    </w:r>
    <w:r>
      <w:rPr>
        <w:rFonts w:eastAsia="Open Sans Light" w:cs="Open Sans Light"/>
        <w:smallCaps/>
        <w:color w:val="4B585A"/>
        <w:sz w:val="16"/>
        <w:szCs w:val="16"/>
      </w:rPr>
      <w:fldChar w:fldCharType="end"/>
    </w:r>
  </w:p>
  <w:p w:rsidR="00B54618" w:rsidRDefault="00B54618" w14:paraId="32DC2CFD" w14:textId="77777777">
    <w:pPr>
      <w:pBdr>
        <w:top w:val="nil"/>
        <w:left w:val="nil"/>
        <w:bottom w:val="nil"/>
        <w:right w:val="nil"/>
        <w:between w:val="nil"/>
      </w:pBdr>
      <w:rPr>
        <w:rFonts w:eastAsia="Open Sans Light" w:cs="Open Sans Light"/>
        <w:b/>
        <w:color w:val="233C2C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6796" w:rsidRDefault="003D6796" w14:paraId="28F018EB" w14:textId="77777777">
      <w:pPr>
        <w:spacing w:after="0" w:line="240" w:lineRule="auto"/>
      </w:pPr>
      <w:r>
        <w:separator/>
      </w:r>
    </w:p>
  </w:footnote>
  <w:footnote w:type="continuationSeparator" w:id="0">
    <w:p w:rsidR="003D6796" w:rsidRDefault="003D6796" w14:paraId="68217E4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4618" w:rsidP="00A52320" w:rsidRDefault="00B54618" w14:paraId="1841238B" w14:textId="77777777">
    <w:pPr>
      <w:pBdr>
        <w:top w:val="nil"/>
        <w:left w:val="nil"/>
        <w:bottom w:val="nil"/>
        <w:right w:val="nil"/>
        <w:between w:val="nil"/>
      </w:pBdr>
      <w:rPr>
        <w:rFonts w:eastAsia="Open Sans Light" w:cs="Open Sans Light"/>
        <w:color w:val="233C2C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348"/>
    <w:multiLevelType w:val="hybridMultilevel"/>
    <w:tmpl w:val="110A22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90174D"/>
    <w:multiLevelType w:val="hybridMultilevel"/>
    <w:tmpl w:val="FB08F822"/>
    <w:lvl w:ilvl="0" w:tplc="9AB0C736">
      <w:start w:val="2"/>
      <w:numFmt w:val="bullet"/>
      <w:lvlText w:val="-"/>
      <w:lvlJc w:val="left"/>
      <w:pPr>
        <w:ind w:left="720" w:hanging="360"/>
      </w:pPr>
      <w:rPr>
        <w:rFonts w:hint="default" w:ascii="Roboto" w:hAnsi="Roboto" w:eastAsia="Roboto" w:cs="Robo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DA57A02"/>
    <w:multiLevelType w:val="multilevel"/>
    <w:tmpl w:val="E00265FC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3" w15:restartNumberingAfterBreak="0">
    <w:nsid w:val="210D2B0F"/>
    <w:multiLevelType w:val="hybridMultilevel"/>
    <w:tmpl w:val="A63AA188"/>
    <w:lvl w:ilvl="0" w:tplc="181EACDA">
      <w:start w:val="2"/>
      <w:numFmt w:val="bullet"/>
      <w:lvlText w:val="-"/>
      <w:lvlJc w:val="left"/>
      <w:pPr>
        <w:ind w:left="720" w:hanging="360"/>
      </w:pPr>
      <w:rPr>
        <w:rFonts w:hint="default" w:ascii="Roboto" w:hAnsi="Roboto" w:eastAsia="Roboto" w:cs="Robo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5976BB"/>
    <w:multiLevelType w:val="hybridMultilevel"/>
    <w:tmpl w:val="578619E0"/>
    <w:lvl w:ilvl="0" w:tplc="0409001B">
      <w:start w:val="1"/>
      <w:numFmt w:val="lowerRoman"/>
      <w:lvlText w:val="%1."/>
      <w:lvlJc w:val="right"/>
      <w:pPr>
        <w:ind w:left="4500" w:hanging="360"/>
      </w:pPr>
    </w:lvl>
    <w:lvl w:ilvl="1" w:tplc="04090019" w:tentative="1">
      <w:start w:val="1"/>
      <w:numFmt w:val="lowerLetter"/>
      <w:lvlText w:val="%2."/>
      <w:lvlJc w:val="left"/>
      <w:pPr>
        <w:ind w:left="5220" w:hanging="360"/>
      </w:pPr>
    </w:lvl>
    <w:lvl w:ilvl="2" w:tplc="0409001B" w:tentative="1">
      <w:start w:val="1"/>
      <w:numFmt w:val="lowerRoman"/>
      <w:lvlText w:val="%3."/>
      <w:lvlJc w:val="right"/>
      <w:pPr>
        <w:ind w:left="5940" w:hanging="180"/>
      </w:pPr>
    </w:lvl>
    <w:lvl w:ilvl="3" w:tplc="0409000F" w:tentative="1">
      <w:start w:val="1"/>
      <w:numFmt w:val="decimal"/>
      <w:lvlText w:val="%4."/>
      <w:lvlJc w:val="left"/>
      <w:pPr>
        <w:ind w:left="6660" w:hanging="360"/>
      </w:pPr>
    </w:lvl>
    <w:lvl w:ilvl="4" w:tplc="04090019" w:tentative="1">
      <w:start w:val="1"/>
      <w:numFmt w:val="lowerLetter"/>
      <w:lvlText w:val="%5."/>
      <w:lvlJc w:val="left"/>
      <w:pPr>
        <w:ind w:left="7380" w:hanging="360"/>
      </w:pPr>
    </w:lvl>
    <w:lvl w:ilvl="5" w:tplc="0409001B" w:tentative="1">
      <w:start w:val="1"/>
      <w:numFmt w:val="lowerRoman"/>
      <w:lvlText w:val="%6."/>
      <w:lvlJc w:val="right"/>
      <w:pPr>
        <w:ind w:left="8100" w:hanging="180"/>
      </w:pPr>
    </w:lvl>
    <w:lvl w:ilvl="6" w:tplc="0409000F" w:tentative="1">
      <w:start w:val="1"/>
      <w:numFmt w:val="decimal"/>
      <w:lvlText w:val="%7."/>
      <w:lvlJc w:val="left"/>
      <w:pPr>
        <w:ind w:left="8820" w:hanging="360"/>
      </w:pPr>
    </w:lvl>
    <w:lvl w:ilvl="7" w:tplc="04090019" w:tentative="1">
      <w:start w:val="1"/>
      <w:numFmt w:val="lowerLetter"/>
      <w:lvlText w:val="%8."/>
      <w:lvlJc w:val="left"/>
      <w:pPr>
        <w:ind w:left="9540" w:hanging="360"/>
      </w:pPr>
    </w:lvl>
    <w:lvl w:ilvl="8" w:tplc="040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5" w15:restartNumberingAfterBreak="0">
    <w:nsid w:val="3E1C6BA6"/>
    <w:multiLevelType w:val="multilevel"/>
    <w:tmpl w:val="0B2E54CE"/>
    <w:lvl w:ilvl="0">
      <w:start w:val="3"/>
      <w:numFmt w:val="upperRoman"/>
      <w:lvlText w:val="%1."/>
      <w:lvlJc w:val="left"/>
      <w:pPr>
        <w:ind w:left="720" w:hanging="360"/>
      </w:pPr>
    </w:lvl>
    <w:lvl w:ilvl="1">
      <w:start w:val="5"/>
      <w:numFmt w:val="decimal"/>
      <w:lvlText w:val="%1.%2"/>
      <w:lvlJc w:val="left"/>
      <w:pPr>
        <w:ind w:left="1080" w:hanging="720"/>
      </w:pPr>
    </w:lvl>
    <w:lvl w:ilvl="2">
      <w:start w:val="1"/>
      <w:numFmt w:val="decimal"/>
      <w:lvlText w:val="%1.%2.%3"/>
      <w:lvlJc w:val="left"/>
      <w:pPr>
        <w:ind w:left="1440" w:hanging="1080"/>
      </w:pPr>
    </w:lvl>
    <w:lvl w:ilvl="3">
      <w:start w:val="1"/>
      <w:numFmt w:val="decimal"/>
      <w:lvlText w:val="%1.%2.%3.%4"/>
      <w:lvlJc w:val="left"/>
      <w:pPr>
        <w:ind w:left="1800" w:hanging="1440"/>
      </w:pPr>
    </w:lvl>
    <w:lvl w:ilvl="4">
      <w:start w:val="1"/>
      <w:numFmt w:val="decimal"/>
      <w:lvlText w:val="%1.%2.%3.%4.%5"/>
      <w:lvlJc w:val="left"/>
      <w:pPr>
        <w:ind w:left="2160" w:hanging="1800"/>
      </w:pPr>
    </w:lvl>
    <w:lvl w:ilvl="5">
      <w:start w:val="1"/>
      <w:numFmt w:val="decimal"/>
      <w:lvlText w:val="%1.%2.%3.%4.%5.%6"/>
      <w:lvlJc w:val="left"/>
      <w:pPr>
        <w:ind w:left="2520" w:hanging="2160"/>
      </w:pPr>
    </w:lvl>
    <w:lvl w:ilvl="6">
      <w:start w:val="1"/>
      <w:numFmt w:val="decimal"/>
      <w:lvlText w:val="%1.%2.%3.%4.%5.%6.%7"/>
      <w:lvlJc w:val="left"/>
      <w:pPr>
        <w:ind w:left="2520" w:hanging="2160"/>
      </w:pPr>
    </w:lvl>
    <w:lvl w:ilvl="7">
      <w:start w:val="1"/>
      <w:numFmt w:val="decimal"/>
      <w:lvlText w:val="%1.%2.%3.%4.%5.%6.%7.%8"/>
      <w:lvlJc w:val="left"/>
      <w:pPr>
        <w:ind w:left="2880" w:hanging="2520"/>
      </w:pPr>
    </w:lvl>
    <w:lvl w:ilvl="8">
      <w:start w:val="1"/>
      <w:numFmt w:val="decimal"/>
      <w:lvlText w:val="%1.%2.%3.%4.%5.%6.%7.%8.%9"/>
      <w:lvlJc w:val="left"/>
      <w:pPr>
        <w:ind w:left="3240" w:hanging="2880"/>
      </w:pPr>
    </w:lvl>
  </w:abstractNum>
  <w:abstractNum w:abstractNumId="6" w15:restartNumberingAfterBreak="0">
    <w:nsid w:val="3F1C4738"/>
    <w:multiLevelType w:val="hybridMultilevel"/>
    <w:tmpl w:val="016011A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C632CD4"/>
    <w:multiLevelType w:val="hybridMultilevel"/>
    <w:tmpl w:val="0BF2B9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28D6849"/>
    <w:multiLevelType w:val="hybridMultilevel"/>
    <w:tmpl w:val="8AEE5EB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80456"/>
    <w:multiLevelType w:val="multilevel"/>
    <w:tmpl w:val="E8906E8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391540050">
    <w:abstractNumId w:val="5"/>
  </w:num>
  <w:num w:numId="2" w16cid:durableId="2101633427">
    <w:abstractNumId w:val="9"/>
  </w:num>
  <w:num w:numId="3" w16cid:durableId="18049370">
    <w:abstractNumId w:val="2"/>
  </w:num>
  <w:num w:numId="4" w16cid:durableId="2023361674">
    <w:abstractNumId w:val="7"/>
  </w:num>
  <w:num w:numId="5" w16cid:durableId="1417900990">
    <w:abstractNumId w:val="0"/>
  </w:num>
  <w:num w:numId="6" w16cid:durableId="1363550637">
    <w:abstractNumId w:val="8"/>
  </w:num>
  <w:num w:numId="7" w16cid:durableId="1594433677">
    <w:abstractNumId w:val="3"/>
  </w:num>
  <w:num w:numId="8" w16cid:durableId="1947224153">
    <w:abstractNumId w:val="6"/>
  </w:num>
  <w:num w:numId="9" w16cid:durableId="109594954">
    <w:abstractNumId w:val="1"/>
  </w:num>
  <w:num w:numId="10" w16cid:durableId="331492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618"/>
    <w:rsid w:val="00002F28"/>
    <w:rsid w:val="00014800"/>
    <w:rsid w:val="00014A63"/>
    <w:rsid w:val="00015654"/>
    <w:rsid w:val="00026C10"/>
    <w:rsid w:val="00030202"/>
    <w:rsid w:val="00030DF7"/>
    <w:rsid w:val="00031C33"/>
    <w:rsid w:val="00042147"/>
    <w:rsid w:val="000500D2"/>
    <w:rsid w:val="00050A80"/>
    <w:rsid w:val="00050D35"/>
    <w:rsid w:val="00051620"/>
    <w:rsid w:val="0005208E"/>
    <w:rsid w:val="00054858"/>
    <w:rsid w:val="00057EE6"/>
    <w:rsid w:val="000702EC"/>
    <w:rsid w:val="000710B5"/>
    <w:rsid w:val="00072FC1"/>
    <w:rsid w:val="00081481"/>
    <w:rsid w:val="00086645"/>
    <w:rsid w:val="0008734A"/>
    <w:rsid w:val="00091FFF"/>
    <w:rsid w:val="000A226C"/>
    <w:rsid w:val="000B6A25"/>
    <w:rsid w:val="000C160F"/>
    <w:rsid w:val="000C5BAE"/>
    <w:rsid w:val="000C5F70"/>
    <w:rsid w:val="000D1AF0"/>
    <w:rsid w:val="000D3A3C"/>
    <w:rsid w:val="000E1C83"/>
    <w:rsid w:val="000E387C"/>
    <w:rsid w:val="0010642C"/>
    <w:rsid w:val="00125337"/>
    <w:rsid w:val="001357E1"/>
    <w:rsid w:val="00141191"/>
    <w:rsid w:val="001411D5"/>
    <w:rsid w:val="00141583"/>
    <w:rsid w:val="001502F5"/>
    <w:rsid w:val="00150E69"/>
    <w:rsid w:val="00153D83"/>
    <w:rsid w:val="00155987"/>
    <w:rsid w:val="0018111F"/>
    <w:rsid w:val="00183248"/>
    <w:rsid w:val="0019408D"/>
    <w:rsid w:val="0019714C"/>
    <w:rsid w:val="001A254A"/>
    <w:rsid w:val="001A512B"/>
    <w:rsid w:val="001A5183"/>
    <w:rsid w:val="001B27B1"/>
    <w:rsid w:val="001B2AB2"/>
    <w:rsid w:val="001B409C"/>
    <w:rsid w:val="001B4961"/>
    <w:rsid w:val="001B634D"/>
    <w:rsid w:val="001C5183"/>
    <w:rsid w:val="001C5C28"/>
    <w:rsid w:val="001C5C38"/>
    <w:rsid w:val="001D78DB"/>
    <w:rsid w:val="001E6B0B"/>
    <w:rsid w:val="001F49EB"/>
    <w:rsid w:val="00202349"/>
    <w:rsid w:val="00205BDC"/>
    <w:rsid w:val="00207894"/>
    <w:rsid w:val="00211C5A"/>
    <w:rsid w:val="00215C12"/>
    <w:rsid w:val="0022053E"/>
    <w:rsid w:val="00232676"/>
    <w:rsid w:val="00260FAB"/>
    <w:rsid w:val="0026239C"/>
    <w:rsid w:val="002656D2"/>
    <w:rsid w:val="002671E7"/>
    <w:rsid w:val="00272B35"/>
    <w:rsid w:val="00272C94"/>
    <w:rsid w:val="00274F1C"/>
    <w:rsid w:val="00296B7C"/>
    <w:rsid w:val="0029700C"/>
    <w:rsid w:val="0029726C"/>
    <w:rsid w:val="002A4033"/>
    <w:rsid w:val="002B30CB"/>
    <w:rsid w:val="002B5873"/>
    <w:rsid w:val="002B7DEA"/>
    <w:rsid w:val="002C016B"/>
    <w:rsid w:val="002D6DB7"/>
    <w:rsid w:val="002D7704"/>
    <w:rsid w:val="002E3E10"/>
    <w:rsid w:val="002F1E6F"/>
    <w:rsid w:val="002F3905"/>
    <w:rsid w:val="00306745"/>
    <w:rsid w:val="00310295"/>
    <w:rsid w:val="00311D75"/>
    <w:rsid w:val="00324A15"/>
    <w:rsid w:val="003270FA"/>
    <w:rsid w:val="00331EBA"/>
    <w:rsid w:val="00336504"/>
    <w:rsid w:val="00344001"/>
    <w:rsid w:val="00347577"/>
    <w:rsid w:val="00351337"/>
    <w:rsid w:val="00355C87"/>
    <w:rsid w:val="00361316"/>
    <w:rsid w:val="0036785C"/>
    <w:rsid w:val="00377AEB"/>
    <w:rsid w:val="00377D4B"/>
    <w:rsid w:val="00380965"/>
    <w:rsid w:val="0038551C"/>
    <w:rsid w:val="00391626"/>
    <w:rsid w:val="003A0AC0"/>
    <w:rsid w:val="003A50DC"/>
    <w:rsid w:val="003B14C9"/>
    <w:rsid w:val="003B5323"/>
    <w:rsid w:val="003B71CE"/>
    <w:rsid w:val="003C0FB2"/>
    <w:rsid w:val="003D43C7"/>
    <w:rsid w:val="003D5920"/>
    <w:rsid w:val="003D6796"/>
    <w:rsid w:val="003E0771"/>
    <w:rsid w:val="003E48A2"/>
    <w:rsid w:val="003E5361"/>
    <w:rsid w:val="0040094D"/>
    <w:rsid w:val="00402DE5"/>
    <w:rsid w:val="00403ABF"/>
    <w:rsid w:val="00404C17"/>
    <w:rsid w:val="00405669"/>
    <w:rsid w:val="0040763D"/>
    <w:rsid w:val="0041701A"/>
    <w:rsid w:val="00422224"/>
    <w:rsid w:val="00427269"/>
    <w:rsid w:val="004312A5"/>
    <w:rsid w:val="00443875"/>
    <w:rsid w:val="00444F07"/>
    <w:rsid w:val="00445F5B"/>
    <w:rsid w:val="0045041E"/>
    <w:rsid w:val="00453768"/>
    <w:rsid w:val="00454269"/>
    <w:rsid w:val="00493925"/>
    <w:rsid w:val="00497DAF"/>
    <w:rsid w:val="004A4DE4"/>
    <w:rsid w:val="004B18F0"/>
    <w:rsid w:val="004B7484"/>
    <w:rsid w:val="004C3B66"/>
    <w:rsid w:val="004D2EA4"/>
    <w:rsid w:val="004F0FEB"/>
    <w:rsid w:val="004F2666"/>
    <w:rsid w:val="00510ABD"/>
    <w:rsid w:val="00521F0D"/>
    <w:rsid w:val="005227F1"/>
    <w:rsid w:val="00536544"/>
    <w:rsid w:val="00551B30"/>
    <w:rsid w:val="00556066"/>
    <w:rsid w:val="00572F42"/>
    <w:rsid w:val="00573A49"/>
    <w:rsid w:val="0057629C"/>
    <w:rsid w:val="005763E5"/>
    <w:rsid w:val="00590929"/>
    <w:rsid w:val="00596297"/>
    <w:rsid w:val="00597A5E"/>
    <w:rsid w:val="005A06CB"/>
    <w:rsid w:val="005A0814"/>
    <w:rsid w:val="005A3D82"/>
    <w:rsid w:val="005A5641"/>
    <w:rsid w:val="005C1B3C"/>
    <w:rsid w:val="005C3611"/>
    <w:rsid w:val="005D4F3D"/>
    <w:rsid w:val="005F07F2"/>
    <w:rsid w:val="00605C84"/>
    <w:rsid w:val="00607851"/>
    <w:rsid w:val="00611E17"/>
    <w:rsid w:val="00626775"/>
    <w:rsid w:val="00631917"/>
    <w:rsid w:val="00633710"/>
    <w:rsid w:val="0064011F"/>
    <w:rsid w:val="00641844"/>
    <w:rsid w:val="00650D6D"/>
    <w:rsid w:val="00675B84"/>
    <w:rsid w:val="00676685"/>
    <w:rsid w:val="00676C8C"/>
    <w:rsid w:val="00682DD8"/>
    <w:rsid w:val="00684390"/>
    <w:rsid w:val="00693958"/>
    <w:rsid w:val="006A1A4A"/>
    <w:rsid w:val="006B277D"/>
    <w:rsid w:val="006B2D87"/>
    <w:rsid w:val="006B75E3"/>
    <w:rsid w:val="006C45A6"/>
    <w:rsid w:val="006C7369"/>
    <w:rsid w:val="006D7A23"/>
    <w:rsid w:val="006E0D3A"/>
    <w:rsid w:val="006E5222"/>
    <w:rsid w:val="006E69B8"/>
    <w:rsid w:val="006E761A"/>
    <w:rsid w:val="00702B86"/>
    <w:rsid w:val="007060DE"/>
    <w:rsid w:val="00715DB9"/>
    <w:rsid w:val="00723A5B"/>
    <w:rsid w:val="00732B84"/>
    <w:rsid w:val="00735FEB"/>
    <w:rsid w:val="00746773"/>
    <w:rsid w:val="00750245"/>
    <w:rsid w:val="00752772"/>
    <w:rsid w:val="00756360"/>
    <w:rsid w:val="00761E03"/>
    <w:rsid w:val="0076203F"/>
    <w:rsid w:val="007632DD"/>
    <w:rsid w:val="007652D0"/>
    <w:rsid w:val="00767D30"/>
    <w:rsid w:val="007731DC"/>
    <w:rsid w:val="007775C3"/>
    <w:rsid w:val="00787BD4"/>
    <w:rsid w:val="00794368"/>
    <w:rsid w:val="007A59DA"/>
    <w:rsid w:val="007A6993"/>
    <w:rsid w:val="007B5D5E"/>
    <w:rsid w:val="007D00CB"/>
    <w:rsid w:val="007D0843"/>
    <w:rsid w:val="007D4057"/>
    <w:rsid w:val="007E099E"/>
    <w:rsid w:val="007E0E11"/>
    <w:rsid w:val="007F1832"/>
    <w:rsid w:val="007F3EB6"/>
    <w:rsid w:val="007F546B"/>
    <w:rsid w:val="00802EB5"/>
    <w:rsid w:val="00803D4C"/>
    <w:rsid w:val="0080701A"/>
    <w:rsid w:val="00814D3B"/>
    <w:rsid w:val="008201DF"/>
    <w:rsid w:val="00821C89"/>
    <w:rsid w:val="008254F6"/>
    <w:rsid w:val="0082675E"/>
    <w:rsid w:val="008329B9"/>
    <w:rsid w:val="00832EBC"/>
    <w:rsid w:val="00850FD5"/>
    <w:rsid w:val="00852228"/>
    <w:rsid w:val="00857751"/>
    <w:rsid w:val="00861427"/>
    <w:rsid w:val="008622AF"/>
    <w:rsid w:val="0086246D"/>
    <w:rsid w:val="0087060F"/>
    <w:rsid w:val="008818B8"/>
    <w:rsid w:val="0088460E"/>
    <w:rsid w:val="00892BBB"/>
    <w:rsid w:val="008A0389"/>
    <w:rsid w:val="008A28BB"/>
    <w:rsid w:val="008B27D8"/>
    <w:rsid w:val="008B3A39"/>
    <w:rsid w:val="008C6717"/>
    <w:rsid w:val="008C73B5"/>
    <w:rsid w:val="008C7AAB"/>
    <w:rsid w:val="008D2C54"/>
    <w:rsid w:val="008D4108"/>
    <w:rsid w:val="008D6FDC"/>
    <w:rsid w:val="008E1D2D"/>
    <w:rsid w:val="008E6CE3"/>
    <w:rsid w:val="008F3903"/>
    <w:rsid w:val="008F7037"/>
    <w:rsid w:val="008F723D"/>
    <w:rsid w:val="00900976"/>
    <w:rsid w:val="009143EF"/>
    <w:rsid w:val="00915A31"/>
    <w:rsid w:val="00923435"/>
    <w:rsid w:val="00924ACD"/>
    <w:rsid w:val="00925E83"/>
    <w:rsid w:val="0093165A"/>
    <w:rsid w:val="0093582C"/>
    <w:rsid w:val="00944A5A"/>
    <w:rsid w:val="009459EF"/>
    <w:rsid w:val="009545B3"/>
    <w:rsid w:val="0096387E"/>
    <w:rsid w:val="009644A3"/>
    <w:rsid w:val="00967FD1"/>
    <w:rsid w:val="00977E26"/>
    <w:rsid w:val="00980ED4"/>
    <w:rsid w:val="00981820"/>
    <w:rsid w:val="00983E14"/>
    <w:rsid w:val="00986479"/>
    <w:rsid w:val="009A05CC"/>
    <w:rsid w:val="009B3837"/>
    <w:rsid w:val="009C7DA5"/>
    <w:rsid w:val="009D012B"/>
    <w:rsid w:val="009E29D7"/>
    <w:rsid w:val="009E3630"/>
    <w:rsid w:val="009E5708"/>
    <w:rsid w:val="009F32D0"/>
    <w:rsid w:val="009F6CB0"/>
    <w:rsid w:val="00A02266"/>
    <w:rsid w:val="00A02B5D"/>
    <w:rsid w:val="00A057DC"/>
    <w:rsid w:val="00A11C70"/>
    <w:rsid w:val="00A14148"/>
    <w:rsid w:val="00A15929"/>
    <w:rsid w:val="00A27B17"/>
    <w:rsid w:val="00A3033B"/>
    <w:rsid w:val="00A3581F"/>
    <w:rsid w:val="00A35E5F"/>
    <w:rsid w:val="00A40CC3"/>
    <w:rsid w:val="00A42DFD"/>
    <w:rsid w:val="00A442A2"/>
    <w:rsid w:val="00A52320"/>
    <w:rsid w:val="00A600D4"/>
    <w:rsid w:val="00A73652"/>
    <w:rsid w:val="00A93682"/>
    <w:rsid w:val="00AA0A44"/>
    <w:rsid w:val="00AA229D"/>
    <w:rsid w:val="00AB799E"/>
    <w:rsid w:val="00AB7F73"/>
    <w:rsid w:val="00AC06CA"/>
    <w:rsid w:val="00AC2D67"/>
    <w:rsid w:val="00AC4290"/>
    <w:rsid w:val="00AD0D20"/>
    <w:rsid w:val="00AD1877"/>
    <w:rsid w:val="00AD4343"/>
    <w:rsid w:val="00AD5142"/>
    <w:rsid w:val="00AD78F5"/>
    <w:rsid w:val="00AE107D"/>
    <w:rsid w:val="00AF0F8B"/>
    <w:rsid w:val="00AF2F4B"/>
    <w:rsid w:val="00AF32AB"/>
    <w:rsid w:val="00AF5C7B"/>
    <w:rsid w:val="00B01A23"/>
    <w:rsid w:val="00B04C7F"/>
    <w:rsid w:val="00B15755"/>
    <w:rsid w:val="00B30A57"/>
    <w:rsid w:val="00B33ADE"/>
    <w:rsid w:val="00B54618"/>
    <w:rsid w:val="00B6215A"/>
    <w:rsid w:val="00B86EA8"/>
    <w:rsid w:val="00B87886"/>
    <w:rsid w:val="00B918A7"/>
    <w:rsid w:val="00BA03BD"/>
    <w:rsid w:val="00BB3C70"/>
    <w:rsid w:val="00BB4948"/>
    <w:rsid w:val="00BC6254"/>
    <w:rsid w:val="00BC669C"/>
    <w:rsid w:val="00BD4DB8"/>
    <w:rsid w:val="00BE1C16"/>
    <w:rsid w:val="00BE38A9"/>
    <w:rsid w:val="00BF4551"/>
    <w:rsid w:val="00BF77B4"/>
    <w:rsid w:val="00C04A9C"/>
    <w:rsid w:val="00C06687"/>
    <w:rsid w:val="00C1667D"/>
    <w:rsid w:val="00C175CE"/>
    <w:rsid w:val="00C403C3"/>
    <w:rsid w:val="00C40C43"/>
    <w:rsid w:val="00C41801"/>
    <w:rsid w:val="00C45838"/>
    <w:rsid w:val="00C5080F"/>
    <w:rsid w:val="00C51BB1"/>
    <w:rsid w:val="00C52326"/>
    <w:rsid w:val="00C535B1"/>
    <w:rsid w:val="00C562FD"/>
    <w:rsid w:val="00C62FBE"/>
    <w:rsid w:val="00C6334D"/>
    <w:rsid w:val="00C64AB9"/>
    <w:rsid w:val="00C74E08"/>
    <w:rsid w:val="00C760FA"/>
    <w:rsid w:val="00C771BA"/>
    <w:rsid w:val="00C94A5C"/>
    <w:rsid w:val="00CA3E6C"/>
    <w:rsid w:val="00CA5AF5"/>
    <w:rsid w:val="00CA7FA2"/>
    <w:rsid w:val="00CB2846"/>
    <w:rsid w:val="00CC2535"/>
    <w:rsid w:val="00CE651B"/>
    <w:rsid w:val="00CF0A9B"/>
    <w:rsid w:val="00CF4FA2"/>
    <w:rsid w:val="00D17D3B"/>
    <w:rsid w:val="00D20C6C"/>
    <w:rsid w:val="00D31A31"/>
    <w:rsid w:val="00D54190"/>
    <w:rsid w:val="00D64399"/>
    <w:rsid w:val="00D70603"/>
    <w:rsid w:val="00D713C2"/>
    <w:rsid w:val="00D73BD4"/>
    <w:rsid w:val="00D8689D"/>
    <w:rsid w:val="00D97974"/>
    <w:rsid w:val="00DB1B3D"/>
    <w:rsid w:val="00DC2F17"/>
    <w:rsid w:val="00DC5968"/>
    <w:rsid w:val="00DD24E4"/>
    <w:rsid w:val="00DD41EC"/>
    <w:rsid w:val="00DD52B6"/>
    <w:rsid w:val="00DE1FF7"/>
    <w:rsid w:val="00DE3533"/>
    <w:rsid w:val="00DE4D40"/>
    <w:rsid w:val="00DE6A07"/>
    <w:rsid w:val="00DF4BDA"/>
    <w:rsid w:val="00DF5C56"/>
    <w:rsid w:val="00E02082"/>
    <w:rsid w:val="00E04C03"/>
    <w:rsid w:val="00E134A4"/>
    <w:rsid w:val="00E160D0"/>
    <w:rsid w:val="00E25A07"/>
    <w:rsid w:val="00E33967"/>
    <w:rsid w:val="00E4073F"/>
    <w:rsid w:val="00E52B89"/>
    <w:rsid w:val="00E531A0"/>
    <w:rsid w:val="00E61A63"/>
    <w:rsid w:val="00E62877"/>
    <w:rsid w:val="00E7313A"/>
    <w:rsid w:val="00E75B17"/>
    <w:rsid w:val="00E90B42"/>
    <w:rsid w:val="00EC0307"/>
    <w:rsid w:val="00EC228B"/>
    <w:rsid w:val="00ED0965"/>
    <w:rsid w:val="00EE508F"/>
    <w:rsid w:val="00EF42E7"/>
    <w:rsid w:val="00EF4676"/>
    <w:rsid w:val="00EF6DEC"/>
    <w:rsid w:val="00F102A0"/>
    <w:rsid w:val="00F12D5C"/>
    <w:rsid w:val="00F171A9"/>
    <w:rsid w:val="00F26E66"/>
    <w:rsid w:val="00F321D2"/>
    <w:rsid w:val="00F34D0D"/>
    <w:rsid w:val="00F43BDD"/>
    <w:rsid w:val="00F446EA"/>
    <w:rsid w:val="00F549EE"/>
    <w:rsid w:val="00F54BB6"/>
    <w:rsid w:val="00FA4837"/>
    <w:rsid w:val="00FA5FF1"/>
    <w:rsid w:val="00FA6B3F"/>
    <w:rsid w:val="00FB3D6C"/>
    <w:rsid w:val="00FC12F3"/>
    <w:rsid w:val="00FC190D"/>
    <w:rsid w:val="00FC248C"/>
    <w:rsid w:val="00FC5F5B"/>
    <w:rsid w:val="00FF0289"/>
    <w:rsid w:val="00FF1673"/>
    <w:rsid w:val="06CA3045"/>
    <w:rsid w:val="15491DB0"/>
    <w:rsid w:val="16634DD7"/>
    <w:rsid w:val="16DA9FE8"/>
    <w:rsid w:val="16ED89E3"/>
    <w:rsid w:val="1FD9A0FD"/>
    <w:rsid w:val="280CCE39"/>
    <w:rsid w:val="2B0CCCAA"/>
    <w:rsid w:val="3CDC435A"/>
    <w:rsid w:val="4281ADBD"/>
    <w:rsid w:val="4849F07F"/>
    <w:rsid w:val="640DB618"/>
    <w:rsid w:val="6937047C"/>
    <w:rsid w:val="69F98B01"/>
    <w:rsid w:val="6AE06C18"/>
    <w:rsid w:val="6C7FD9B7"/>
    <w:rsid w:val="70BBE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940FD"/>
  <w15:docId w15:val="{7B7C3256-86FA-1B4E-B0C7-BFC49B1C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 Light" w:hAnsi="Open Sans Light" w:eastAsia="Open Sans Light" w:cs="Open Sans Light"/>
        <w:color w:val="233C2C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12A5"/>
    <w:rPr>
      <w:rFonts w:eastAsia="Times New Roman" w:cs="Times New Roman"/>
      <w:color w:val="233C2C" w:themeColor="accent6" w:themeShade="8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color="3A3A3A" w:themeColor="text2" w:sz="24" w:space="6"/>
      </w:pBdr>
      <w:spacing w:after="180"/>
      <w:outlineLvl w:val="0"/>
    </w:pPr>
    <w:rPr>
      <w:rFonts w:asciiTheme="majorHAnsi" w:hAnsiTheme="majorHAnsi" w:eastAsiaTheme="majorEastAsia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hAnsi="Roboto" w:eastAsiaTheme="majorEastAsia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902"/>
    <w:pPr>
      <w:keepNext/>
      <w:keepLines/>
      <w:outlineLvl w:val="2"/>
    </w:pPr>
    <w:rPr>
      <w:rFonts w:asciiTheme="majorHAnsi" w:hAnsiTheme="majorHAnsi" w:eastAsiaTheme="majorEastAsia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outlineLvl w:val="3"/>
    </w:pPr>
    <w:rPr>
      <w:rFonts w:asciiTheme="majorHAnsi" w:hAnsiTheme="majorHAnsi"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hAnsiTheme="majorHAnsi"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hAnsiTheme="majorHAnsi"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hAnsiTheme="majorHAnsi"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hAnsiTheme="majorHAnsi" w:eastAsiaTheme="majorEastAsia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hAnsiTheme="majorHAnsi" w:eastAsiaTheme="majorEastAsia" w:cstheme="majorBidi"/>
      <w:i/>
      <w:iCs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contextualSpacing/>
    </w:pPr>
    <w:rPr>
      <w:rFonts w:asciiTheme="majorHAnsi" w:hAnsiTheme="majorHAnsi" w:eastAsiaTheme="majorEastAsia" w:cstheme="majorBidi"/>
      <w:b/>
      <w:caps/>
      <w:kern w:val="28"/>
      <w:sz w:val="94"/>
      <w:szCs w:val="56"/>
    </w:rPr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styleId="Heading1Char" w:customStyle="1">
    <w:name w:val="Heading 1 Char"/>
    <w:basedOn w:val="DefaultParagraphFont"/>
    <w:link w:val="Heading1"/>
    <w:uiPriority w:val="9"/>
    <w:rsid w:val="00047EDA"/>
    <w:rPr>
      <w:rFonts w:asciiTheme="majorHAnsi" w:hAnsiTheme="majorHAnsi" w:eastAsiaTheme="majorEastAsia" w:cstheme="majorBidi"/>
      <w:caps/>
      <w:color w:val="233C2C" w:themeColor="accent6" w:themeShade="80"/>
      <w:sz w:val="72"/>
      <w:szCs w:val="32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32118C"/>
    <w:rPr>
      <w:rFonts w:ascii="Roboto" w:hAnsi="Roboto" w:eastAsiaTheme="majorEastAsia" w:cstheme="majorBidi"/>
      <w:bCs/>
      <w:color w:val="467958" w:themeColor="accent2"/>
      <w:spacing w:val="-6"/>
      <w:sz w:val="32"/>
      <w:szCs w:val="32"/>
      <w:lang w:eastAsia="en-US"/>
    </w:rPr>
  </w:style>
  <w:style w:type="character" w:styleId="TitleChar" w:customStyle="1">
    <w:name w:val="Title Char"/>
    <w:basedOn w:val="DefaultParagraphFont"/>
    <w:link w:val="Title"/>
    <w:uiPriority w:val="1"/>
    <w:rPr>
      <w:rFonts w:asciiTheme="majorHAnsi" w:hAnsiTheme="majorHAnsi" w:eastAsiaTheme="majorEastAsia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i/>
      <w:sz w:val="48"/>
      <w:szCs w:val="48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styleId="DateChar" w:customStyle="1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styleId="FooterChar" w:customStyle="1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color="4B585A" w:themeColor="accent1" w:sz="4" w:space="10"/>
        <w:bottom w:val="single" w:color="4B585A" w:themeColor="accent1" w:sz="4" w:space="10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styleId="QuoteChar" w:customStyle="1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styleId="Heading3Char" w:customStyle="1">
    <w:name w:val="Heading 3 Char"/>
    <w:basedOn w:val="DefaultParagraphFont"/>
    <w:link w:val="Heading3"/>
    <w:uiPriority w:val="9"/>
    <w:rsid w:val="00D21902"/>
    <w:rPr>
      <w:rFonts w:asciiTheme="majorHAnsi" w:hAnsiTheme="majorHAnsi" w:eastAsiaTheme="majorEastAsia" w:cstheme="majorBidi"/>
      <w:b/>
      <w:color w:val="233C2C" w:themeColor="accent6" w:themeShade="80"/>
      <w:sz w:val="24"/>
      <w:szCs w:val="24"/>
      <w:lang w:eastAsia="en-US"/>
    </w:rPr>
  </w:style>
  <w:style w:type="character" w:styleId="Heading4Char" w:customStyle="1">
    <w:name w:val="Heading 4 Char"/>
    <w:basedOn w:val="DefaultParagraphFont"/>
    <w:link w:val="Heading4"/>
    <w:uiPriority w:val="9"/>
    <w:rPr>
      <w:rFonts w:asciiTheme="majorHAnsi" w:hAnsiTheme="majorHAnsi" w:eastAsiaTheme="majorEastAsia" w:cstheme="majorBidi"/>
      <w:iCs/>
      <w:color w:val="233C2C" w:themeColor="accent6" w:themeShade="80"/>
      <w:sz w:val="20"/>
      <w:szCs w:val="24"/>
      <w:lang w:eastAsia="en-US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i/>
      <w:color w:val="233C2C" w:themeColor="accent6" w:themeShade="80"/>
      <w:sz w:val="20"/>
      <w:szCs w:val="24"/>
      <w:lang w:eastAsia="en-US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b/>
      <w:color w:val="233C2C" w:themeColor="accent6" w:themeShade="80"/>
      <w:sz w:val="20"/>
      <w:szCs w:val="24"/>
      <w:lang w:eastAsia="en-US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color w:val="233C2C" w:themeColor="accent6" w:themeShade="80"/>
      <w:sz w:val="20"/>
      <w:szCs w:val="21"/>
      <w:lang w:eastAsia="en-US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hAnsi="Roboto" w:eastAsia="Arial Unicode MS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color="C1C8CE" w:themeColor="accent5" w:themeTint="99" w:sz="4" w:space="0"/>
        <w:left w:val="single" w:color="C1C8CE" w:themeColor="accent5" w:themeTint="99" w:sz="4" w:space="0"/>
        <w:bottom w:val="single" w:color="C1C8CE" w:themeColor="accent5" w:themeTint="99" w:sz="4" w:space="0"/>
        <w:right w:val="single" w:color="C1C8CE" w:themeColor="accent5" w:themeTint="99" w:sz="4" w:space="0"/>
        <w:insideH w:val="single" w:color="C1C8CE" w:themeColor="accent5" w:themeTint="99" w:sz="4" w:space="0"/>
        <w:insideV w:val="single" w:color="C1C8CE" w:themeColor="accent5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color="C1C8CE" w:themeColor="accent5" w:themeTint="99" w:sz="4" w:space="0"/>
        </w:tcBorders>
      </w:tcPr>
    </w:tblStylePr>
    <w:tblStylePr w:type="nwCell">
      <w:tblPr/>
      <w:tcPr>
        <w:tcBorders>
          <w:bottom w:val="single" w:color="C1C8CE" w:themeColor="accent5" w:themeTint="99" w:sz="4" w:space="0"/>
        </w:tcBorders>
      </w:tcPr>
    </w:tblStylePr>
    <w:tblStylePr w:type="seCell">
      <w:tblPr/>
      <w:tcPr>
        <w:tcBorders>
          <w:top w:val="single" w:color="C1C8CE" w:themeColor="accent5" w:themeTint="99" w:sz="4" w:space="0"/>
        </w:tcBorders>
      </w:tcPr>
    </w:tblStylePr>
    <w:tblStylePr w:type="swCell">
      <w:tblPr/>
      <w:tcPr>
        <w:tcBorders>
          <w:top w:val="single" w:color="C1C8CE" w:themeColor="accent5" w:themeTint="99" w:sz="4" w:space="0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color="85B897" w:themeColor="accent2" w:themeTint="99" w:sz="4" w:space="0"/>
        <w:left w:val="single" w:color="85B897" w:themeColor="accent2" w:themeTint="99" w:sz="4" w:space="0"/>
        <w:bottom w:val="single" w:color="85B897" w:themeColor="accent2" w:themeTint="99" w:sz="4" w:space="0"/>
        <w:right w:val="single" w:color="85B897" w:themeColor="accent2" w:themeTint="99" w:sz="4" w:space="0"/>
        <w:insideH w:val="single" w:color="85B897" w:themeColor="accent2" w:themeTint="99" w:sz="4" w:space="0"/>
        <w:insideV w:val="single" w:color="85B897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color="85B897" w:themeColor="accent2" w:themeTint="99" w:sz="4" w:space="0"/>
        </w:tcBorders>
      </w:tcPr>
    </w:tblStylePr>
    <w:tblStylePr w:type="nwCell">
      <w:tblPr/>
      <w:tcPr>
        <w:tcBorders>
          <w:bottom w:val="single" w:color="85B897" w:themeColor="accent2" w:themeTint="99" w:sz="4" w:space="0"/>
        </w:tcBorders>
      </w:tcPr>
    </w:tblStylePr>
    <w:tblStylePr w:type="seCell">
      <w:tblPr/>
      <w:tcPr>
        <w:tcBorders>
          <w:top w:val="single" w:color="85B897" w:themeColor="accent2" w:themeTint="99" w:sz="4" w:space="0"/>
        </w:tcBorders>
      </w:tcPr>
    </w:tblStylePr>
    <w:tblStylePr w:type="swCell">
      <w:tblPr/>
      <w:tcPr>
        <w:tcBorders>
          <w:top w:val="single" w:color="85B897" w:themeColor="accent2" w:themeTint="99" w:sz="4" w:space="0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color="E2E4E6" w:themeColor="accent3" w:themeTint="99" w:sz="4" w:space="0"/>
        <w:left w:val="single" w:color="E2E4E6" w:themeColor="accent3" w:themeTint="99" w:sz="4" w:space="0"/>
        <w:bottom w:val="single" w:color="E2E4E6" w:themeColor="accent3" w:themeTint="99" w:sz="4" w:space="0"/>
        <w:right w:val="single" w:color="E2E4E6" w:themeColor="accent3" w:themeTint="99" w:sz="4" w:space="0"/>
        <w:insideH w:val="single" w:color="E2E4E6" w:themeColor="accent3" w:themeTint="99" w:sz="4" w:space="0"/>
        <w:insideV w:val="single" w:color="E2E4E6" w:themeColor="accent3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color="E2E4E6" w:themeColor="accent3" w:themeTint="99" w:sz="4" w:space="0"/>
        </w:tcBorders>
      </w:tcPr>
    </w:tblStylePr>
    <w:tblStylePr w:type="nwCell">
      <w:tblPr/>
      <w:tcPr>
        <w:tcBorders>
          <w:bottom w:val="single" w:color="E2E4E6" w:themeColor="accent3" w:themeTint="99" w:sz="4" w:space="0"/>
        </w:tcBorders>
      </w:tcPr>
    </w:tblStylePr>
    <w:tblStylePr w:type="seCell">
      <w:tblPr/>
      <w:tcPr>
        <w:tcBorders>
          <w:top w:val="single" w:color="E2E4E6" w:themeColor="accent3" w:themeTint="99" w:sz="4" w:space="0"/>
        </w:tcBorders>
      </w:tcPr>
    </w:tblStylePr>
    <w:tblStylePr w:type="swCell">
      <w:tblPr/>
      <w:tcPr>
        <w:tcBorders>
          <w:top w:val="single" w:color="E2E4E6" w:themeColor="accent3" w:themeTint="99" w:sz="4" w:space="0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color="8E9EA1" w:themeColor="accent1" w:themeTint="99" w:sz="4" w:space="0"/>
        <w:left w:val="single" w:color="8E9EA1" w:themeColor="accent1" w:themeTint="99" w:sz="4" w:space="0"/>
        <w:bottom w:val="single" w:color="8E9EA1" w:themeColor="accent1" w:themeTint="99" w:sz="4" w:space="0"/>
        <w:right w:val="single" w:color="8E9EA1" w:themeColor="accent1" w:themeTint="99" w:sz="4" w:space="0"/>
        <w:insideH w:val="single" w:color="8E9EA1" w:themeColor="accent1" w:themeTint="99" w:sz="4" w:space="0"/>
        <w:insideV w:val="single" w:color="8E9EA1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color="8E9EA1" w:themeColor="accent1" w:themeTint="99" w:sz="4" w:space="0"/>
        </w:tcBorders>
      </w:tcPr>
    </w:tblStylePr>
    <w:tblStylePr w:type="nwCell">
      <w:tblPr/>
      <w:tcPr>
        <w:tcBorders>
          <w:bottom w:val="single" w:color="8E9EA1" w:themeColor="accent1" w:themeTint="99" w:sz="4" w:space="0"/>
        </w:tcBorders>
      </w:tcPr>
    </w:tblStylePr>
    <w:tblStylePr w:type="seCell">
      <w:tblPr/>
      <w:tcPr>
        <w:tcBorders>
          <w:top w:val="single" w:color="8E9EA1" w:themeColor="accent1" w:themeTint="99" w:sz="4" w:space="0"/>
        </w:tcBorders>
      </w:tcPr>
    </w:tblStylePr>
    <w:tblStylePr w:type="swCell">
      <w:tblPr/>
      <w:tcPr>
        <w:tcBorders>
          <w:top w:val="single" w:color="8E9EA1" w:themeColor="accent1" w:themeTint="99" w:sz="4" w:space="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color="C1C8CE" w:themeColor="accent5" w:themeTint="99" w:sz="4" w:space="0"/>
        <w:left w:val="single" w:color="C1C8CE" w:themeColor="accent5" w:themeTint="99" w:sz="4" w:space="0"/>
        <w:bottom w:val="single" w:color="C1C8CE" w:themeColor="accent5" w:themeTint="99" w:sz="4" w:space="0"/>
        <w:right w:val="single" w:color="C1C8CE" w:themeColor="accent5" w:themeTint="99" w:sz="4" w:space="0"/>
        <w:insideH w:val="single" w:color="C1C8CE" w:themeColor="accent5" w:themeTint="99" w:sz="4" w:space="0"/>
        <w:insideV w:val="single" w:color="C1C8CE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98A4AE" w:themeColor="accent5" w:sz="4" w:space="0"/>
          <w:left w:val="single" w:color="98A4AE" w:themeColor="accent5" w:sz="4" w:space="0"/>
          <w:bottom w:val="single" w:color="98A4AE" w:themeColor="accent5" w:sz="4" w:space="0"/>
          <w:right w:val="single" w:color="98A4AE" w:themeColor="accent5" w:sz="4" w:space="0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color="98A4AE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color="E2E4E6" w:themeColor="accent3" w:themeTint="99" w:sz="4" w:space="0"/>
        <w:left w:val="single" w:color="E2E4E6" w:themeColor="accent3" w:themeTint="99" w:sz="4" w:space="0"/>
        <w:bottom w:val="single" w:color="E2E4E6" w:themeColor="accent3" w:themeTint="99" w:sz="4" w:space="0"/>
        <w:right w:val="single" w:color="E2E4E6" w:themeColor="accent3" w:themeTint="99" w:sz="4" w:space="0"/>
        <w:insideH w:val="single" w:color="E2E4E6" w:themeColor="accent3" w:themeTint="99" w:sz="4" w:space="0"/>
        <w:insideV w:val="single" w:color="E2E4E6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CFD3D6" w:themeColor="accent3" w:sz="4" w:space="0"/>
          <w:left w:val="single" w:color="CFD3D6" w:themeColor="accent3" w:sz="4" w:space="0"/>
          <w:bottom w:val="single" w:color="CFD3D6" w:themeColor="accent3" w:sz="4" w:space="0"/>
          <w:right w:val="single" w:color="CFD3D6" w:themeColor="accent3" w:sz="4" w:space="0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color="CFD3D6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color="E5CA8D" w:themeColor="accent4" w:themeTint="99" w:sz="4" w:space="0"/>
        <w:left w:val="single" w:color="E5CA8D" w:themeColor="accent4" w:themeTint="99" w:sz="4" w:space="0"/>
        <w:bottom w:val="single" w:color="E5CA8D" w:themeColor="accent4" w:themeTint="99" w:sz="4" w:space="0"/>
        <w:right w:val="single" w:color="E5CA8D" w:themeColor="accent4" w:themeTint="99" w:sz="4" w:space="0"/>
        <w:insideH w:val="single" w:color="E5CA8D" w:themeColor="accent4" w:themeTint="99" w:sz="4" w:space="0"/>
        <w:insideV w:val="single" w:color="E5CA8D" w:themeColor="accent4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D4A842" w:themeColor="accent4" w:sz="4" w:space="0"/>
          <w:left w:val="single" w:color="D4A842" w:themeColor="accent4" w:sz="4" w:space="0"/>
          <w:bottom w:val="single" w:color="D4A842" w:themeColor="accent4" w:sz="4" w:space="0"/>
          <w:right w:val="single" w:color="D4A842" w:themeColor="accent4" w:sz="4" w:space="0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color="D4A84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</w:rPr>
  </w:style>
  <w:style w:type="character" w:styleId="NoSpacingChar" w:customStyle="1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color="C1C8CE" w:themeColor="accent5" w:themeTint="99" w:sz="2" w:space="0"/>
        <w:bottom w:val="single" w:color="C1C8CE" w:themeColor="accent5" w:themeTint="99" w:sz="2" w:space="0"/>
        <w:insideH w:val="single" w:color="C1C8CE" w:themeColor="accent5" w:themeTint="99" w:sz="2" w:space="0"/>
        <w:insideV w:val="single" w:color="C1C8CE" w:themeColor="accent5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C1C8CE" w:themeColor="accent5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C1C8CE" w:themeColor="accent5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color="85B897" w:themeColor="accent2" w:themeTint="99" w:sz="4" w:space="0"/>
        <w:left w:val="single" w:color="85B897" w:themeColor="accent2" w:themeTint="99" w:sz="4" w:space="0"/>
        <w:bottom w:val="single" w:color="85B897" w:themeColor="accent2" w:themeTint="99" w:sz="4" w:space="0"/>
        <w:right w:val="single" w:color="85B897" w:themeColor="accent2" w:themeTint="99" w:sz="4" w:space="0"/>
        <w:insideH w:val="single" w:color="85B897" w:themeColor="accent2" w:themeTint="99" w:sz="4" w:space="0"/>
        <w:insideV w:val="single" w:color="85B897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67958" w:themeColor="accent2" w:sz="4" w:space="0"/>
          <w:left w:val="single" w:color="467958" w:themeColor="accent2" w:sz="4" w:space="0"/>
          <w:bottom w:val="single" w:color="467958" w:themeColor="accent2" w:sz="4" w:space="0"/>
          <w:right w:val="single" w:color="467958" w:themeColor="accent2" w:sz="4" w:space="0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color="467958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styleId="Name" w:customStyle="1">
    <w:name w:val="Name"/>
    <w:basedOn w:val="Normal"/>
    <w:qFormat/>
    <w:rsid w:val="00660977"/>
    <w:pPr>
      <w:spacing w:after="120" w:line="240" w:lineRule="auto"/>
    </w:pPr>
    <w:rPr>
      <w:rFonts w:ascii="Open Sans" w:hAnsi="Open Sans" w:eastAsiaTheme="minorEastAsia" w:cstheme="minorBidi"/>
      <w:b/>
      <w:color w:val="000000" w:themeColor="text1"/>
      <w:sz w:val="24"/>
      <w:szCs w:val="20"/>
    </w:rPr>
  </w:style>
  <w:style w:type="paragraph" w:styleId="GuideName" w:customStyle="1">
    <w:name w:val="Guide Name"/>
    <w:basedOn w:val="Normal"/>
    <w:qFormat/>
    <w:rsid w:val="00660977"/>
    <w:pPr>
      <w:framePr w:hSpace="180" w:wrap="around" w:hAnchor="margin" w:vAnchor="text" w:y="75"/>
      <w:spacing w:after="120" w:line="240" w:lineRule="auto"/>
    </w:pPr>
    <w:rPr>
      <w:rFonts w:ascii="Open Sans" w:hAnsi="Open Sans" w:eastAsiaTheme="minorEastAsia" w:cstheme="minorBidi"/>
      <w:b/>
      <w:color w:val="000000" w:themeColor="text1"/>
      <w:sz w:val="100"/>
      <w:szCs w:val="100"/>
    </w:rPr>
  </w:style>
  <w:style w:type="paragraph" w:styleId="table" w:customStyle="1">
    <w:name w:val="table"/>
    <w:basedOn w:val="Normal"/>
    <w:qFormat/>
    <w:rsid w:val="00783151"/>
    <w:pPr>
      <w:spacing w:before="120" w:after="120" w:line="240" w:lineRule="auto"/>
    </w:pPr>
    <w:rPr>
      <w:rFonts w:ascii="Open Sans" w:hAnsi="Open Sans" w:cs="Tahoma" w:eastAsiaTheme="minorHAnsi"/>
      <w:bCs/>
      <w:color w:val="000000" w:themeColor="text1"/>
      <w:sz w:val="16"/>
      <w:szCs w:val="16"/>
      <w:lang w:val="en-CA" w:eastAsia="en-CA"/>
    </w:rPr>
  </w:style>
  <w:style w:type="paragraph" w:styleId="NormalCentred" w:customStyle="1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hAnsi="Open Sans" w:eastAsiaTheme="minorEastAsia" w:cstheme="minorBidi"/>
      <w:color w:val="000000" w:themeColor="text1"/>
      <w:sz w:val="18"/>
      <w:szCs w:val="20"/>
    </w:rPr>
  </w:style>
  <w:style w:type="paragraph" w:styleId="TableHeadingg" w:customStyle="1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hAnsi="Open Sans" w:eastAsiaTheme="minorHAnsi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</w:r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SimpleText" w:customStyle="1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</w:rPr>
  </w:style>
  <w:style w:type="character" w:styleId="SimpleTextChar" w:customStyle="1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color="85B897" w:themeColor="accent6" w:themeTint="99" w:sz="4" w:space="0"/>
        <w:left w:val="single" w:color="85B897" w:themeColor="accent6" w:themeTint="99" w:sz="4" w:space="0"/>
        <w:bottom w:val="single" w:color="85B897" w:themeColor="accent6" w:themeTint="99" w:sz="4" w:space="0"/>
        <w:right w:val="single" w:color="85B897" w:themeColor="accent6" w:themeTint="99" w:sz="4" w:space="0"/>
        <w:insideH w:val="single" w:color="85B897" w:themeColor="accent6" w:themeTint="99" w:sz="4" w:space="0"/>
        <w:insideV w:val="single" w:color="85B897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467958" w:themeColor="accent6" w:sz="4" w:space="0"/>
          <w:left w:val="single" w:color="467958" w:themeColor="accent6" w:sz="4" w:space="0"/>
          <w:bottom w:val="single" w:color="467958" w:themeColor="accent6" w:sz="4" w:space="0"/>
          <w:right w:val="single" w:color="467958" w:themeColor="accent6" w:sz="4" w:space="0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color="467958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styleId="xmsonormal" w:customStyle="1">
    <w:name w:val="x_msonormal"/>
    <w:basedOn w:val="Normal"/>
    <w:rsid w:val="00BB0B4C"/>
    <w:pPr>
      <w:spacing w:after="0" w:line="240" w:lineRule="auto"/>
    </w:pPr>
    <w:rPr>
      <w:rFonts w:ascii="Calibri" w:hAnsi="Calibri" w:eastAsiaTheme="minorHAnsi"/>
      <w:color w:val="auto"/>
      <w:sz w:val="22"/>
      <w:szCs w:val="22"/>
      <w:lang w:val="es-MX" w:eastAsia="es-MX"/>
    </w:rPr>
  </w:style>
  <w:style w:type="character" w:styleId="xnotranslate" w:customStyle="1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2" w:customStyle="1">
    <w:basedOn w:val="TableNormal"/>
    <w:pPr>
      <w:spacing w:after="0" w:line="240" w:lineRule="auto"/>
      <w:ind w:firstLine="360"/>
    </w:pPr>
    <w:rPr>
      <w:color w:val="000000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5F6F6"/>
    </w:tcPr>
    <w:tblStylePr w:type="firstRow">
      <w:rPr>
        <w:b/>
        <w:color w:val="FFFFFF"/>
      </w:rPr>
      <w:tblPr/>
      <w:tcPr>
        <w:tcBorders>
          <w:top w:val="single" w:color="CFD3D6" w:sz="4" w:space="0"/>
          <w:left w:val="single" w:color="CFD3D6" w:sz="4" w:space="0"/>
          <w:bottom w:val="single" w:color="CFD3D6" w:sz="4" w:space="0"/>
          <w:right w:val="single" w:color="CFD3D6" w:sz="4" w:space="0"/>
          <w:insideH w:val="nil"/>
          <w:insideV w:val="nil"/>
        </w:tcBorders>
        <w:shd w:val="clear" w:color="auto" w:fill="CFD3D6"/>
      </w:tcPr>
    </w:tblStylePr>
    <w:tblStylePr w:type="lastRow">
      <w:rPr>
        <w:b/>
      </w:rPr>
      <w:tblPr/>
      <w:tcPr>
        <w:tcBorders>
          <w:top w:val="single" w:color="CFD3D6" w:sz="4" w:space="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5F6F6"/>
      </w:tcPr>
    </w:tblStylePr>
    <w:tblStylePr w:type="band1Horz">
      <w:tblPr/>
      <w:tcPr>
        <w:shd w:val="clear" w:color="auto" w:fill="F5F6F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5.png" Id="rId26" /><Relationship Type="http://schemas.openxmlformats.org/officeDocument/2006/relationships/image" Target="media/image10.png" Id="rId21" /><Relationship Type="http://schemas.openxmlformats.org/officeDocument/2006/relationships/hyperlink" Target="file:///\\deaconess.com\shares\Departments\Patient%20Financial%20Service\Patient%20Accounts\Share\RequestedCharts\DIH%20Records" TargetMode="External" Id="rId34" /><Relationship Type="http://schemas.openxmlformats.org/officeDocument/2006/relationships/image" Target="media/image27.png" Id="rId42" /><Relationship Type="http://schemas.openxmlformats.org/officeDocument/2006/relationships/image" Target="media/image32.png" Id="rId47" /><Relationship Type="http://schemas.openxmlformats.org/officeDocument/2006/relationships/image" Target="media/image35.png" Id="rId50" /><Relationship Type="http://schemas.openxmlformats.org/officeDocument/2006/relationships/image" Target="media/image40.png" Id="rId55" /><Relationship Type="http://schemas.openxmlformats.org/officeDocument/2006/relationships/footer" Target="footer1.xml" Id="rId6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image" Target="media/image5.png" Id="rId16" /><Relationship Type="http://schemas.openxmlformats.org/officeDocument/2006/relationships/image" Target="media/image18.png" Id="rId29" /><Relationship Type="http://schemas.openxmlformats.org/officeDocument/2006/relationships/endnotes" Target="endnotes.xml" Id="rId11" /><Relationship Type="http://schemas.openxmlformats.org/officeDocument/2006/relationships/image" Target="media/image13.png" Id="rId24" /><Relationship Type="http://schemas.openxmlformats.org/officeDocument/2006/relationships/image" Target="media/image21.png" Id="rId32" /><Relationship Type="http://schemas.openxmlformats.org/officeDocument/2006/relationships/image" Target="media/image22.png" Id="rId37" /><Relationship Type="http://schemas.openxmlformats.org/officeDocument/2006/relationships/image" Target="media/image25.png" Id="rId40" /><Relationship Type="http://schemas.openxmlformats.org/officeDocument/2006/relationships/image" Target="media/image30.png" Id="rId45" /><Relationship Type="http://schemas.openxmlformats.org/officeDocument/2006/relationships/image" Target="media/image38.png" Id="rId53" /><Relationship Type="http://schemas.openxmlformats.org/officeDocument/2006/relationships/image" Target="media/image43.png" Id="rId58" /><Relationship Type="http://schemas.openxmlformats.org/officeDocument/2006/relationships/customXml" Target="../customXml/item5.xml" Id="rId5" /><Relationship Type="http://schemas.openxmlformats.org/officeDocument/2006/relationships/image" Target="media/image46.png" Id="rId61" /><Relationship Type="http://schemas.openxmlformats.org/officeDocument/2006/relationships/image" Target="media/image8.png" Id="rId19" /><Relationship Type="http://schemas.openxmlformats.org/officeDocument/2006/relationships/image" Target="media/image3.png" Id="rId14" /><Relationship Type="http://schemas.openxmlformats.org/officeDocument/2006/relationships/image" Target="media/image11.png" Id="rId22" /><Relationship Type="http://schemas.openxmlformats.org/officeDocument/2006/relationships/image" Target="media/image16.png" Id="rId27" /><Relationship Type="http://schemas.openxmlformats.org/officeDocument/2006/relationships/image" Target="media/image19.png" Id="rId30" /><Relationship Type="http://schemas.openxmlformats.org/officeDocument/2006/relationships/hyperlink" Target="file:///\\deaconess.com\shares\Departments\Patient%20Financial%20Service\Patient%20Accounts\Share\RequestedCharts\BHDM%20Records" TargetMode="External" Id="rId35" /><Relationship Type="http://schemas.openxmlformats.org/officeDocument/2006/relationships/image" Target="media/image28.png" Id="rId43" /><Relationship Type="http://schemas.openxmlformats.org/officeDocument/2006/relationships/image" Target="media/image33.png" Id="rId48" /><Relationship Type="http://schemas.openxmlformats.org/officeDocument/2006/relationships/image" Target="media/image41.png" Id="rId56" /><Relationship Type="http://schemas.openxmlformats.org/officeDocument/2006/relationships/fontTable" Target="fontTable.xml" Id="rId64" /><Relationship Type="http://schemas.openxmlformats.org/officeDocument/2006/relationships/settings" Target="settings.xml" Id="rId8" /><Relationship Type="http://schemas.openxmlformats.org/officeDocument/2006/relationships/image" Target="media/image36.png" Id="rId51" /><Relationship Type="http://schemas.openxmlformats.org/officeDocument/2006/relationships/customXml" Target="../customXml/item3.xml" Id="rId3" /><Relationship Type="http://schemas.openxmlformats.org/officeDocument/2006/relationships/image" Target="media/image1.png" Id="rId12" /><Relationship Type="http://schemas.openxmlformats.org/officeDocument/2006/relationships/image" Target="media/image6.png" Id="rId17" /><Relationship Type="http://schemas.openxmlformats.org/officeDocument/2006/relationships/image" Target="media/image14.png" Id="rId25" /><Relationship Type="http://schemas.openxmlformats.org/officeDocument/2006/relationships/hyperlink" Target="file:///\\deaconess.com\shares\Departments\Patient%20Financial%20Service\Patient%20Accounts\Share\RequestedCharts" TargetMode="External" Id="rId33" /><Relationship Type="http://schemas.openxmlformats.org/officeDocument/2006/relationships/image" Target="media/image23.png" Id="rId38" /><Relationship Type="http://schemas.openxmlformats.org/officeDocument/2006/relationships/image" Target="media/image31.png" Id="rId46" /><Relationship Type="http://schemas.openxmlformats.org/officeDocument/2006/relationships/image" Target="media/image44.png" Id="rId59" /><Relationship Type="http://schemas.openxmlformats.org/officeDocument/2006/relationships/image" Target="media/image9.png" Id="rId20" /><Relationship Type="http://schemas.openxmlformats.org/officeDocument/2006/relationships/image" Target="media/image26.png" Id="rId41" /><Relationship Type="http://schemas.openxmlformats.org/officeDocument/2006/relationships/image" Target="media/image39.png" Id="rId54" /><Relationship Type="http://schemas.openxmlformats.org/officeDocument/2006/relationships/header" Target="header1.xml" Id="rId6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image" Target="media/image4.png" Id="rId15" /><Relationship Type="http://schemas.openxmlformats.org/officeDocument/2006/relationships/image" Target="media/image12.png" Id="rId23" /><Relationship Type="http://schemas.openxmlformats.org/officeDocument/2006/relationships/image" Target="media/image17.png" Id="rId28" /><Relationship Type="http://schemas.openxmlformats.org/officeDocument/2006/relationships/hyperlink" Target="file:///\\deaconess.com\shares\Departments\Patient%20Financial%20Service\Patient%20Accounts\Share\RequestedCharts\JSH%20Records" TargetMode="External" Id="rId36" /><Relationship Type="http://schemas.openxmlformats.org/officeDocument/2006/relationships/image" Target="media/image34.png" Id="rId49" /><Relationship Type="http://schemas.openxmlformats.org/officeDocument/2006/relationships/image" Target="media/image42.png" Id="rId57" /><Relationship Type="http://schemas.openxmlformats.org/officeDocument/2006/relationships/footnotes" Target="footnotes.xml" Id="rId10" /><Relationship Type="http://schemas.openxmlformats.org/officeDocument/2006/relationships/image" Target="media/image20.png" Id="rId31" /><Relationship Type="http://schemas.openxmlformats.org/officeDocument/2006/relationships/image" Target="media/image29.png" Id="rId44" /><Relationship Type="http://schemas.openxmlformats.org/officeDocument/2006/relationships/image" Target="media/image37.png" Id="rId52" /><Relationship Type="http://schemas.openxmlformats.org/officeDocument/2006/relationships/image" Target="media/image45.png" Id="rId60" /><Relationship Type="http://schemas.openxmlformats.org/officeDocument/2006/relationships/theme" Target="theme/theme1.xml" Id="rId65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image" Target="media/image2.png" Id="rId13" /><Relationship Type="http://schemas.openxmlformats.org/officeDocument/2006/relationships/image" Target="media/image7.png" Id="rId18" /><Relationship Type="http://schemas.openxmlformats.org/officeDocument/2006/relationships/image" Target="media/image24.png" Id="rId39" /><Relationship Type="http://schemas.openxmlformats.org/officeDocument/2006/relationships/image" Target="/media/image2f.png" Id="rId886509836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7yc9iclcfUNlY95qTo3JsE2xojg==">AMUW2mUXaYwCsDcxPtWO9Kc8XzwnOg30y7+2Ma9jnfTDxWgMOIz1DkxMFYF+KdeMzhHf4shjJZR55IvdDbMlXVxfjCxLtxocWWCer2HbKM+5oG1had7xJ98ePEwpbJ8z5PFCwd35jdqfxK/poijDobKKQtAnsSgW14mVMy82/Pp2TgRns3ljsbA/VVw57tKqtomqSMY8Nh603nLp5OTpt+HsB84HZmspRoJEoBIRVXewrtssy3QIdgxqetFiQh41q1o1Pe6292eJOqHfV1Hbecx1il7rbsB3TVG1e/+zDKNly0zGIAS7zQsJ+kfWwX4PQguzlYzJjcj8</go:docsCustomData>
</go:gDocsCustomXmlDataStorage>
</file>

<file path=customXml/itemProps1.xml><?xml version="1.0" encoding="utf-8"?>
<ds:datastoreItem xmlns:ds="http://schemas.openxmlformats.org/officeDocument/2006/customXml" ds:itemID="{7815DF3E-B3F5-46B4-A0D7-E93BFE0FB795}">
  <ds:schemaRefs>
    <ds:schemaRef ds:uri="http://schemas.microsoft.com/office/2006/metadata/properties"/>
    <ds:schemaRef ds:uri="http://schemas.microsoft.com/office/infopath/2007/PartnerControls"/>
    <ds:schemaRef ds:uri="7a97e48f-1352-4106-a1fd-2af02dcdb30e"/>
    <ds:schemaRef ds:uri="c82135bd-4526-40ad-8967-b66747e5933b"/>
  </ds:schemaRefs>
</ds:datastoreItem>
</file>

<file path=customXml/itemProps2.xml><?xml version="1.0" encoding="utf-8"?>
<ds:datastoreItem xmlns:ds="http://schemas.openxmlformats.org/officeDocument/2006/customXml" ds:itemID="{2662524E-7621-4F23-9204-E479BA079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2135bd-4526-40ad-8967-b66747e5933b"/>
    <ds:schemaRef ds:uri="7a97e48f-1352-4106-a1fd-2af02dcdb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F31A5-3A1D-4CC0-8EE3-C3D67B000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E925C7-5113-2C4D-863C-31A6716718F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Maura Chiriac</dc:creator>
  <lastModifiedBy>Kim Anderson</lastModifiedBy>
  <revision>5</revision>
  <lastPrinted>2025-12-09T23:14:00.0000000Z</lastPrinted>
  <dcterms:created xsi:type="dcterms:W3CDTF">2026-02-26T20:47:00.0000000Z</dcterms:created>
  <dcterms:modified xsi:type="dcterms:W3CDTF">2026-04-17T15:21:52.8081282Z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  <property fmtid="{D5CDD505-2E9C-101B-9397-08002B2CF9AE}" pid="8" name="MediaServiceImageTags">
    <vt:lpwstr/>
  </property>
</Properties>
</file>