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16643E5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29DCB26C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Amplify</w:t>
                            </w:r>
                          </w:p>
                          <w:p w14:paraId="033DEBEE" w14:textId="0A377D10" w:rsidR="00CB5D68" w:rsidRPr="00C12C21" w:rsidRDefault="00B77F2F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Meditech </w:t>
                            </w:r>
                            <w:r w:rsidR="00056EB0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Transfer Balance</w:t>
                            </w:r>
                          </w:p>
                          <w:p w14:paraId="46D7ABC1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B77F2F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B77F2F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29DCB26C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Amplify</w:t>
                      </w:r>
                    </w:p>
                    <w:p w14:paraId="033DEBEE" w14:textId="0A377D10" w:rsidR="00CB5D68" w:rsidRPr="00C12C21" w:rsidRDefault="00B77F2F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 xml:space="preserve">Meditech </w:t>
                      </w:r>
                      <w:r w:rsidR="00056EB0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Transfer Balance</w:t>
                      </w:r>
                    </w:p>
                    <w:p w14:paraId="46D7ABC1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B77F2F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B77F2F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503A4469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40C40BA1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3B450E04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4A9D3DA4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3EB67E4C" w:rsidR="00A52A53" w:rsidRDefault="003F1541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3B597E39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57DC1C90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0EB30DCE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11517424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4FCC0494" w:rsidR="00A52A53" w:rsidRDefault="003F1541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37D29A0E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2CF4C653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3E440822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01A9BB3A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6915E494" w:rsidR="00A52A53" w:rsidRDefault="003F1541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A52A53"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146315E2" w:rsidR="00A52A53" w:rsidRDefault="003F1541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A52A53">
              <w:rPr>
                <w:webHidden/>
              </w:rPr>
              <w:t>9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4C8D3C87" w:rsidR="00A52A53" w:rsidRDefault="003F1541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A52A53">
              <w:rPr>
                <w:webHidden/>
              </w:rPr>
              <w:t>9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06F10E76" w:rsidR="00A52A53" w:rsidRDefault="003F1541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5F9437E6" w:rsidR="00A52A53" w:rsidRDefault="003F1541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6929CC48" w:rsidR="00A52A53" w:rsidRDefault="003F1541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5A259984" w:rsidR="00A52A53" w:rsidRDefault="003F1541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5B55C07B" w:rsidR="00A52A53" w:rsidRDefault="003F1541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4EBCC63A" w:rsidR="00A52A53" w:rsidRDefault="003F1541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A52A53">
              <w:rPr>
                <w:noProof/>
                <w:webHidden/>
              </w:rPr>
              <w:t>11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76C5DF1C" w14:textId="67976E50" w:rsidR="002C5A6D" w:rsidRPr="00CC455C" w:rsidRDefault="003F1541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</w:rPr>
            </w:pPr>
            <w:hyperlink r:id="rId12" w:history="1">
              <w:r w:rsidR="00F1252B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Casey Peters</w:t>
              </w:r>
            </w:hyperlink>
            <w:r w:rsidR="00182D9D" w:rsidRPr="00BF56F6">
              <w:rPr>
                <w:rFonts w:ascii="Roboto" w:eastAsia="Arial Unicode MS" w:hAnsi="Roboto"/>
                <w:color w:val="345A41" w:themeColor="accent2" w:themeShade="BF"/>
              </w:rPr>
              <w:t xml:space="preserve"> </w:t>
            </w:r>
            <w:r w:rsidR="00182D9D">
              <w:rPr>
                <w:rFonts w:ascii="Roboto" w:eastAsia="Arial Unicode MS" w:hAnsi="Roboto"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hange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0D64E121" w14:textId="77777777" w:rsidR="00072B27" w:rsidRPr="00040D4F" w:rsidRDefault="003F1541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3" w:history="1">
              <w:r w:rsidR="00EC3B00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Steve Strenkowski</w:t>
              </w:r>
            </w:hyperlink>
            <w:r w:rsidR="00EC3B00" w:rsidRPr="00040D4F"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  <w:t xml:space="preserve"> </w:t>
            </w:r>
          </w:p>
          <w:p w14:paraId="38F83605" w14:textId="77777777" w:rsidR="00407B0B" w:rsidRPr="00040D4F" w:rsidRDefault="003F1541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4" w:history="1">
              <w:r w:rsidR="00407B0B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Bethany Miessner</w:t>
              </w:r>
            </w:hyperlink>
            <w:r w:rsidR="00407B0B" w:rsidRPr="00040D4F"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  <w:t xml:space="preserve"> </w:t>
            </w:r>
          </w:p>
          <w:p w14:paraId="2782A838" w14:textId="4E6DF092" w:rsidR="00407B0B" w:rsidRPr="00040D4F" w:rsidRDefault="003F1541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5" w:history="1">
              <w:r w:rsidR="00407B0B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Brandy Simpson</w:t>
              </w:r>
            </w:hyperlink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12823C66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457E9149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726F4AB2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C69C79C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11B83DC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479E871B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27B1FE2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3B72928D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2918188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1323036B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4146DE8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6D31BB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BDBD475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3960"/>
        <w:gridCol w:w="2430"/>
        <w:gridCol w:w="2700"/>
      </w:tblGrid>
      <w:tr w:rsidR="00390662" w:rsidRPr="00CC455C" w14:paraId="024D21BE" w14:textId="77777777" w:rsidTr="0011513D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10849A5B" w:rsidR="00390662" w:rsidRPr="00CC455C" w:rsidRDefault="00AF352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Payer Compliance </w:t>
            </w:r>
            <w:r w:rsidR="00663463">
              <w:rPr>
                <w:rFonts w:ascii="Roboto" w:eastAsia="Arial Unicode MS" w:hAnsi="Roboto"/>
              </w:rPr>
              <w:t>Enhancement</w:t>
            </w:r>
          </w:p>
        </w:tc>
        <w:tc>
          <w:tcPr>
            <w:tcW w:w="3960" w:type="dxa"/>
          </w:tcPr>
          <w:p w14:paraId="75BC7755" w14:textId="12A27E06" w:rsidR="00390662" w:rsidRPr="00CC455C" w:rsidRDefault="00AF352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Without fully developed payer compliance </w:t>
            </w:r>
            <w:r w:rsidR="00442E44">
              <w:rPr>
                <w:rFonts w:ascii="Roboto" w:eastAsia="Arial Unicode MS" w:hAnsi="Roboto"/>
              </w:rPr>
              <w:t>CARC/RARC assignment, automation will lack 100% capability in terms of queue size and impact.</w:t>
            </w:r>
          </w:p>
        </w:tc>
        <w:tc>
          <w:tcPr>
            <w:tcW w:w="2430" w:type="dxa"/>
          </w:tcPr>
          <w:p w14:paraId="5A3AFBAD" w14:textId="39FBC8EF" w:rsidR="00390662" w:rsidRPr="00442E44" w:rsidRDefault="003F1541" w:rsidP="00CB2047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6" w:history="1">
              <w:r w:rsidR="00442E44" w:rsidRPr="00442E44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Brandy Simpson</w:t>
              </w:r>
            </w:hyperlink>
          </w:p>
        </w:tc>
        <w:tc>
          <w:tcPr>
            <w:tcW w:w="2700" w:type="dxa"/>
          </w:tcPr>
          <w:p w14:paraId="23D6092C" w14:textId="2C619152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8DA2E97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2D08EFA3" w14:textId="70BEB00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4ADDFCC2" w14:textId="5637C620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41366F53" w14:textId="3D334AB9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60599C9D" w14:textId="2BFED861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74B5BC04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153A44DA" w14:textId="66CCB68C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77702B8B" w14:textId="609BDB4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437739" w14:textId="7A48ADA8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84185C6" w14:textId="2518177D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D49E1E0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7AFAE368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5F2F3A9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47A5D01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754EDB8F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lastRenderedPageBreak/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hand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0A03DF64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</w:t>
      </w:r>
      <w:proofErr w:type="gramStart"/>
      <w:r w:rsidRPr="00B11BE7">
        <w:rPr>
          <w:rFonts w:ascii="Roboto" w:eastAsia="Arial Unicode MS" w:hAnsi="Roboto"/>
        </w:rPr>
        <w:t>are:</w:t>
      </w:r>
      <w:proofErr w:type="gramEnd"/>
      <w:r w:rsidRPr="00B11BE7">
        <w:rPr>
          <w:rFonts w:ascii="Roboto" w:eastAsia="Arial Unicode MS" w:hAnsi="Roboto"/>
        </w:rPr>
        <w:t xml:space="preserve"> </w:t>
      </w:r>
      <w:r w:rsidR="00C91677">
        <w:rPr>
          <w:rFonts w:ascii="Roboto" w:eastAsia="Arial Unicode MS" w:hAnsi="Roboto"/>
        </w:rPr>
        <w:t xml:space="preserve">AR management </w:t>
      </w:r>
      <w:r w:rsidR="000B51E1">
        <w:rPr>
          <w:rFonts w:ascii="Roboto" w:eastAsia="Arial Unicode MS" w:hAnsi="Roboto"/>
        </w:rPr>
        <w:t xml:space="preserve">enhancement </w:t>
      </w:r>
      <w:r w:rsidR="002B6087">
        <w:rPr>
          <w:rFonts w:ascii="Roboto" w:eastAsia="Arial Unicode MS" w:hAnsi="Roboto"/>
        </w:rPr>
        <w:t>by automatically transferring amounts to next responsible party (sequential COB or Self Pay)</w:t>
      </w:r>
      <w:r w:rsidR="009D2E88">
        <w:rPr>
          <w:rFonts w:ascii="Roboto" w:eastAsia="Arial Unicode MS" w:hAnsi="Roboto"/>
        </w:rPr>
        <w:t>. Automation will replace the need to manually transfer PR amounts due to next payer and/or self pay buckets.</w:t>
      </w:r>
      <w:r w:rsidR="000B51E1">
        <w:rPr>
          <w:rFonts w:ascii="Roboto" w:eastAsia="Arial Unicode MS" w:hAnsi="Roboto"/>
        </w:rPr>
        <w:t xml:space="preserve"> 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795"/>
        <w:gridCol w:w="3075"/>
      </w:tblGrid>
      <w:tr w:rsidR="00F53D3B" w:rsidRPr="00CC455C" w14:paraId="5B2DD768" w14:textId="77777777" w:rsidTr="00F814D4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79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307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FD50C7" w:rsidRPr="00CC455C" w14:paraId="753837AB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FD50C7" w:rsidRPr="00AA604A" w:rsidRDefault="00FD50C7" w:rsidP="00FD50C7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709211CE" w:rsidR="00FD50C7" w:rsidRPr="005A52F3" w:rsidRDefault="00FD50C7" w:rsidP="00FD50C7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 Cooper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1172A98E" w14:textId="62918D31" w:rsidR="00FD50C7" w:rsidRPr="005A52F3" w:rsidRDefault="00FD50C7" w:rsidP="00FD50C7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President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76DF727E" w14:textId="008E9FCF" w:rsidR="00FD50C7" w:rsidRPr="005A52F3" w:rsidRDefault="00FD50C7" w:rsidP="00FD50C7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Scott.cooper@ovationhc.com</w:t>
            </w:r>
          </w:p>
        </w:tc>
      </w:tr>
      <w:tr w:rsidR="00AE5943" w:rsidRPr="00CC455C" w14:paraId="695FC7E8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6AD3B92D" w14:textId="129987A2" w:rsidR="00AE5943" w:rsidRPr="00AA604A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5773E503" w14:textId="39711F66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Casey Peters</w:t>
            </w:r>
          </w:p>
        </w:tc>
        <w:tc>
          <w:tcPr>
            <w:tcW w:w="2795" w:type="dxa"/>
            <w:shd w:val="clear" w:color="auto" w:fill="auto"/>
            <w:noWrap/>
          </w:tcPr>
          <w:p w14:paraId="14259310" w14:textId="618963F4" w:rsidR="00AE594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SVP </w:t>
            </w:r>
          </w:p>
        </w:tc>
        <w:tc>
          <w:tcPr>
            <w:tcW w:w="3075" w:type="dxa"/>
            <w:shd w:val="clear" w:color="auto" w:fill="auto"/>
            <w:noWrap/>
          </w:tcPr>
          <w:p w14:paraId="008780AB" w14:textId="3639AA04" w:rsidR="00AE5943" w:rsidRPr="0044497C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44497C">
              <w:rPr>
                <w:rFonts w:ascii="Roboto" w:eastAsia="Arial Unicode MS" w:hAnsi="Roboto"/>
              </w:rPr>
              <w:t>cpeters@amplify-rcm.com</w:t>
            </w:r>
          </w:p>
        </w:tc>
      </w:tr>
      <w:tr w:rsidR="00AE5943" w:rsidRPr="00CC455C" w14:paraId="373D6015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AE5943" w:rsidRPr="00AA604A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86F63C3" w14:textId="65EDC5C0" w:rsidR="00AE594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Bethany Miessner</w:t>
            </w:r>
          </w:p>
          <w:p w14:paraId="441BADDE" w14:textId="32080332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Brandy Simpson</w:t>
            </w:r>
            <w:r w:rsidRPr="005A52F3">
              <w:rPr>
                <w:rFonts w:ascii="Roboto" w:eastAsia="Arial Unicode MS" w:hAnsi="Roboto"/>
              </w:rPr>
              <w:br/>
              <w:t>Steve Strenkowski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2895AD52" w14:textId="77777777" w:rsidR="00AE594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Senior Consultant</w:t>
            </w:r>
            <w:r>
              <w:rPr>
                <w:rFonts w:ascii="Roboto" w:eastAsia="Arial Unicode MS" w:hAnsi="Roboto"/>
              </w:rPr>
              <w:br/>
              <w:t>VP, Rev Cycle Optimization</w:t>
            </w:r>
          </w:p>
          <w:p w14:paraId="74EA0067" w14:textId="74018930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Sr Product Manager, RCM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4F11CA46" w14:textId="57BAFC41" w:rsidR="00AE5943" w:rsidRDefault="00AE5943" w:rsidP="00AE5943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F814D4">
              <w:rPr>
                <w:rFonts w:ascii="Roboto" w:eastAsia="Arial Unicode MS" w:hAnsi="Roboto"/>
              </w:rPr>
              <w:t>bmiessner@amplify-rcm.com</w:t>
            </w:r>
          </w:p>
          <w:p w14:paraId="41844930" w14:textId="17A5D72E" w:rsidR="00AE5943" w:rsidRDefault="00AE5943" w:rsidP="00AE5943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F814D4">
              <w:rPr>
                <w:rFonts w:ascii="Roboto" w:eastAsia="Arial Unicode MS" w:hAnsi="Roboto"/>
              </w:rPr>
              <w:t>bsimpson@medcoservices.com</w:t>
            </w:r>
          </w:p>
          <w:p w14:paraId="501E58B1" w14:textId="676955E9" w:rsidR="00AE5943" w:rsidRPr="005A52F3" w:rsidRDefault="00AE5943" w:rsidP="00AE5943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44497C">
              <w:rPr>
                <w:rFonts w:ascii="Roboto" w:eastAsia="Arial Unicode MS" w:hAnsi="Roboto"/>
              </w:rPr>
              <w:t>sstrenkowski@ovationhc.com</w:t>
            </w:r>
          </w:p>
        </w:tc>
      </w:tr>
      <w:tr w:rsidR="00AE5943" w:rsidRPr="00CC455C" w14:paraId="14B0B26B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AE5943" w:rsidRPr="00AA604A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231909D4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0A8149CD" w14:textId="7F98B001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1CF8ED34" w14:textId="22A809DE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Nick.lyons@tarpon.health</w:t>
            </w:r>
          </w:p>
        </w:tc>
      </w:tr>
      <w:tr w:rsidR="00AE5943" w:rsidRPr="00CC455C" w14:paraId="0C197842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AE5943" w:rsidRPr="00AA604A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8DB5D4C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04F8B9A4" w14:textId="39E3CF87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075" w:type="dxa"/>
            <w:shd w:val="clear" w:color="auto" w:fill="auto"/>
            <w:noWrap/>
            <w:hideMark/>
          </w:tcPr>
          <w:p w14:paraId="54F668A6" w14:textId="646BDEFC" w:rsidR="00AE5943" w:rsidRPr="005A52F3" w:rsidRDefault="00AE5943" w:rsidP="00AE5943">
            <w:pPr>
              <w:spacing w:after="0"/>
              <w:rPr>
                <w:rFonts w:ascii="Roboto" w:eastAsia="Arial Unicode MS" w:hAnsi="Roboto"/>
                <w:color w:val="auto"/>
              </w:rPr>
            </w:pPr>
          </w:p>
        </w:tc>
      </w:tr>
      <w:tr w:rsidR="00AE5943" w:rsidRPr="00CC455C" w14:paraId="4DAB6C51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AE5943" w:rsidRPr="003E21E2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2CAF443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  <w:r w:rsidRPr="005A52F3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795" w:type="dxa"/>
            <w:shd w:val="clear" w:color="auto" w:fill="auto"/>
            <w:noWrap/>
          </w:tcPr>
          <w:p w14:paraId="1592C378" w14:textId="77777777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075" w:type="dxa"/>
            <w:shd w:val="clear" w:color="auto" w:fill="auto"/>
            <w:noWrap/>
          </w:tcPr>
          <w:p w14:paraId="3A619C06" w14:textId="77777777" w:rsidR="00AE5943" w:rsidRPr="005A52F3" w:rsidRDefault="00AE5943" w:rsidP="00AE5943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lastRenderedPageBreak/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47478E86" w:rsidR="00EE76C2" w:rsidRPr="00CC455C" w:rsidRDefault="00EE76C2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3A4977">
              <w:rPr>
                <w:rFonts w:ascii="Roboto" w:eastAsia="Arial Unicode MS" w:hAnsi="Roboto"/>
              </w:rPr>
              <w:t xml:space="preserve">Meditech </w:t>
            </w:r>
            <w:r w:rsidR="001758FE">
              <w:rPr>
                <w:rFonts w:ascii="Roboto" w:eastAsia="Arial Unicode MS" w:hAnsi="Roboto"/>
              </w:rPr>
              <w:t>Claxton Transfer Balance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4FD76228" w:rsidR="00EE76C2" w:rsidRPr="00CC455C" w:rsidRDefault="0004272C" w:rsidP="007058FB">
            <w:pPr>
              <w:spacing w:after="0"/>
              <w:rPr>
                <w:rFonts w:ascii="Roboto" w:eastAsia="Arial Unicode MS" w:hAnsi="Roboto"/>
              </w:rPr>
            </w:pPr>
            <w:r w:rsidRPr="0004272C">
              <w:rPr>
                <w:rFonts w:ascii="Roboto" w:eastAsia="Arial Unicode MS" w:hAnsi="Roboto"/>
              </w:rPr>
              <w:t xml:space="preserve">Automation will open Meditech, search accounts from </w:t>
            </w:r>
            <w:r>
              <w:rPr>
                <w:rFonts w:ascii="Roboto" w:eastAsia="Arial Unicode MS" w:hAnsi="Roboto"/>
              </w:rPr>
              <w:t>SQL generated</w:t>
            </w:r>
            <w:r w:rsidRPr="0004272C">
              <w:rPr>
                <w:rFonts w:ascii="Roboto" w:eastAsia="Arial Unicode MS" w:hAnsi="Roboto"/>
              </w:rPr>
              <w:t>, and transfer</w:t>
            </w:r>
            <w:r>
              <w:rPr>
                <w:rFonts w:ascii="Roboto" w:eastAsia="Arial Unicode MS" w:hAnsi="Roboto"/>
              </w:rPr>
              <w:t xml:space="preserve"> </w:t>
            </w:r>
            <w:r w:rsidRPr="0004272C">
              <w:rPr>
                <w:rFonts w:ascii="Roboto" w:eastAsia="Arial Unicode MS" w:hAnsi="Roboto"/>
              </w:rPr>
              <w:t>balances to correct COB</w:t>
            </w:r>
            <w:r>
              <w:rPr>
                <w:rFonts w:ascii="Roboto" w:eastAsia="Arial Unicode MS" w:hAnsi="Roboto"/>
              </w:rPr>
              <w:t xml:space="preserve"> based upon PR 1,2,3 assignment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2EEFEF08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  <w:r w:rsidR="0062017A">
              <w:rPr>
                <w:rFonts w:ascii="Roboto" w:eastAsia="Arial Unicode MS" w:hAnsi="Roboto"/>
              </w:rPr>
              <w:t xml:space="preserve"> – Service account has been obtained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B60CBD6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5D27B9DF" w:rsidR="0072681C" w:rsidRPr="00CC455C" w:rsidRDefault="00BF2E46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 Minute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597D15BF" w:rsidR="0072681C" w:rsidRPr="00CC455C" w:rsidRDefault="0017394D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Produced by </w:t>
            </w:r>
            <w:proofErr w:type="gramStart"/>
            <w:r>
              <w:rPr>
                <w:rFonts w:ascii="Roboto" w:eastAsia="Arial Unicode MS" w:hAnsi="Roboto"/>
              </w:rPr>
              <w:t>S.Moore</w:t>
            </w:r>
            <w:proofErr w:type="gramEnd"/>
            <w:r w:rsidR="007F0B87">
              <w:rPr>
                <w:rFonts w:ascii="Roboto" w:eastAsia="Arial Unicode MS" w:hAnsi="Roboto"/>
              </w:rPr>
              <w:t xml:space="preserve">. </w:t>
            </w:r>
            <w:r w:rsidR="007F0B87">
              <w:rPr>
                <w:rFonts w:ascii="Roboto" w:eastAsia="Arial Unicode MS" w:hAnsi="Roboto"/>
              </w:rPr>
              <w:br/>
              <w:t xml:space="preserve">Folder Location: </w:t>
            </w:r>
            <w:r w:rsidR="007F0B87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QHR/Q24274/Download/TransferBalance</w:t>
            </w:r>
            <w:r w:rsidR="007F0B87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br/>
              <w:t>File Name: Meditech_txfr_YYYYMMDD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08B7D84E" w:rsidR="0072681C" w:rsidRPr="00CC455C" w:rsidRDefault="00EE1EEE" w:rsidP="007058FB">
            <w:pPr>
              <w:spacing w:after="0"/>
              <w:rPr>
                <w:rFonts w:ascii="Roboto" w:eastAsia="Arial Unicode MS" w:hAnsi="Roboto"/>
              </w:rPr>
            </w:pPr>
            <w:r w:rsidRPr="009B01E5">
              <w:rPr>
                <w:rFonts w:ascii="Roboto" w:eastAsia="Arial Unicode MS" w:hAnsi="Roboto"/>
                <w:highlight w:val="yellow"/>
              </w:rPr>
              <w:t>TBD</w:t>
            </w:r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5F86CBFB" w:rsidR="0072681C" w:rsidRPr="00665FB0" w:rsidRDefault="00BF2E46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241</w:t>
            </w:r>
            <w:r w:rsidR="004B5138">
              <w:rPr>
                <w:rFonts w:ascii="Roboto" w:eastAsia="Arial Unicode MS" w:hAnsi="Roboto"/>
                <w:lang w:val="fr-FR"/>
              </w:rPr>
              <w:t xml:space="preserve"> (Low) / 337 (High)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relevant data for the automation process. No fields should be left empty. Use “n/a” for the items that don`t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471FC6F4" w:rsidR="00987CAD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Meditech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17FB25B5" w:rsidR="00987CAD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Remote apps</w:t>
            </w:r>
          </w:p>
        </w:tc>
        <w:tc>
          <w:tcPr>
            <w:tcW w:w="2520" w:type="dxa"/>
          </w:tcPr>
          <w:p w14:paraId="026D3990" w14:textId="78DADCE2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530E2FD1" w14:textId="6F310407" w:rsidR="00EE1EEE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Service account obtained</w:t>
            </w:r>
            <w:r>
              <w:rPr>
                <w:rFonts w:ascii="Roboto" w:eastAsia="Arial Unicode MS" w:hAnsi="Roboto"/>
              </w:rPr>
              <w:br/>
              <w:t>Username:</w:t>
            </w:r>
            <w:r w:rsidR="002063C3">
              <w:rPr>
                <w:rFonts w:ascii="Roboto" w:eastAsia="Arial Unicode MS" w:hAnsi="Roboto"/>
              </w:rPr>
              <w:t xml:space="preserve"> RES.AMPLI</w:t>
            </w: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1C664CCA" w14:textId="77777777" w:rsidR="00987CAD" w:rsidRDefault="002063C3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Windows credentials</w:t>
            </w:r>
          </w:p>
          <w:p w14:paraId="29EBCFC1" w14:textId="7126444C" w:rsidR="002063C3" w:rsidRPr="00CC455C" w:rsidRDefault="002063C3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Username: AmplifyUser</w:t>
            </w: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lastRenderedPageBreak/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168BEC8A" w:rsidR="00CF0EDD" w:rsidRPr="00C51C3D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>:</w:t>
      </w:r>
      <w:r w:rsidR="00C51C3D">
        <w:rPr>
          <w:rFonts w:ascii="Roboto" w:eastAsia="Arial Unicode MS" w:hAnsi="Roboto"/>
        </w:rPr>
        <w:t xml:space="preserve"> </w:t>
      </w:r>
      <w:r w:rsidR="00C51C3D" w:rsidRPr="00C51C3D">
        <w:rPr>
          <w:rFonts w:ascii="Roboto" w:eastAsia="Arial Unicode MS" w:hAnsi="Roboto"/>
          <w:b/>
          <w:bCs/>
          <w:highlight w:val="yellow"/>
        </w:rPr>
        <w:t xml:space="preserve">PENDING EXPORT </w:t>
      </w:r>
      <w:r w:rsidR="00C51C3D" w:rsidRPr="00C37617">
        <w:rPr>
          <w:rFonts w:ascii="Roboto" w:eastAsia="Arial Unicode MS" w:hAnsi="Roboto"/>
          <w:b/>
          <w:bCs/>
          <w:highlight w:val="yellow"/>
        </w:rPr>
        <w:t>Example</w:t>
      </w:r>
      <w:r w:rsidR="00C37617" w:rsidRPr="00C37617">
        <w:rPr>
          <w:rFonts w:ascii="Roboto" w:eastAsia="Arial Unicode MS" w:hAnsi="Roboto"/>
          <w:b/>
          <w:bCs/>
          <w:highlight w:val="yellow"/>
        </w:rPr>
        <w:t xml:space="preserve"> from Scott Moore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167B1F" w:rsidRPr="00CC455C" w14:paraId="62721014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16BB651C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Account ID</w:t>
            </w:r>
          </w:p>
        </w:tc>
        <w:tc>
          <w:tcPr>
            <w:tcW w:w="2970" w:type="dxa"/>
            <w:vAlign w:val="bottom"/>
          </w:tcPr>
          <w:p w14:paraId="46D9E363" w14:textId="552A26BF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2FF53A5D" w14:textId="6905C9F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DCCBCC0" w14:textId="29FB7012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4716CB06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02EE2DF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Bill number</w:t>
            </w:r>
          </w:p>
        </w:tc>
        <w:tc>
          <w:tcPr>
            <w:tcW w:w="2970" w:type="dxa"/>
            <w:vAlign w:val="bottom"/>
          </w:tcPr>
          <w:p w14:paraId="26A33414" w14:textId="7AC8E52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5E11BB14" w14:textId="1E222B8D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942E9F8" w14:textId="0EDF5CE5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6CC7A479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433122F6" w14:textId="23CDA404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3</w:t>
            </w:r>
          </w:p>
        </w:tc>
        <w:tc>
          <w:tcPr>
            <w:tcW w:w="2972" w:type="dxa"/>
            <w:shd w:val="clear" w:color="auto" w:fill="auto"/>
            <w:noWrap/>
          </w:tcPr>
          <w:p w14:paraId="4F1704EB" w14:textId="18C4422D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Account Balance</w:t>
            </w:r>
          </w:p>
        </w:tc>
        <w:tc>
          <w:tcPr>
            <w:tcW w:w="2970" w:type="dxa"/>
            <w:vAlign w:val="bottom"/>
          </w:tcPr>
          <w:p w14:paraId="41249099" w14:textId="2FCD4F7A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32CC26A2" w14:textId="1FED8EC0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5CF2E1A7" w14:textId="5892B2BA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41FD0C4C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4FFAFAD" w14:textId="2319F037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4</w:t>
            </w:r>
          </w:p>
        </w:tc>
        <w:tc>
          <w:tcPr>
            <w:tcW w:w="2972" w:type="dxa"/>
            <w:shd w:val="clear" w:color="auto" w:fill="auto"/>
            <w:noWrap/>
          </w:tcPr>
          <w:p w14:paraId="00034BD4" w14:textId="69582D66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 xml:space="preserve">Transfer from </w:t>
            </w:r>
          </w:p>
        </w:tc>
        <w:tc>
          <w:tcPr>
            <w:tcW w:w="2970" w:type="dxa"/>
            <w:vAlign w:val="bottom"/>
          </w:tcPr>
          <w:p w14:paraId="1980BE8A" w14:textId="20E5F837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7B1A6249" w14:textId="778A1D02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3E39945A" w14:textId="2B723CC9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19E6EC79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384A7EFF" w14:textId="4B0AB001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5</w:t>
            </w:r>
          </w:p>
        </w:tc>
        <w:tc>
          <w:tcPr>
            <w:tcW w:w="2972" w:type="dxa"/>
            <w:shd w:val="clear" w:color="auto" w:fill="auto"/>
            <w:noWrap/>
          </w:tcPr>
          <w:p w14:paraId="1CF6DF3F" w14:textId="07434B33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Transfer to</w:t>
            </w:r>
          </w:p>
        </w:tc>
        <w:tc>
          <w:tcPr>
            <w:tcW w:w="2970" w:type="dxa"/>
            <w:vAlign w:val="bottom"/>
          </w:tcPr>
          <w:p w14:paraId="45DF28DC" w14:textId="352FBC42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1D2F69DF" w14:textId="0887DDF3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3EFD63B5" w14:textId="5F5A6F7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151D9288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051CF7B7" w14:textId="123AEB84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6</w:t>
            </w:r>
          </w:p>
        </w:tc>
        <w:tc>
          <w:tcPr>
            <w:tcW w:w="2972" w:type="dxa"/>
            <w:shd w:val="clear" w:color="auto" w:fill="auto"/>
            <w:noWrap/>
          </w:tcPr>
          <w:p w14:paraId="4357C90C" w14:textId="4CF81B92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1 Payer</w:t>
            </w:r>
          </w:p>
        </w:tc>
        <w:tc>
          <w:tcPr>
            <w:tcW w:w="2970" w:type="dxa"/>
            <w:vAlign w:val="bottom"/>
          </w:tcPr>
          <w:p w14:paraId="19C8B996" w14:textId="16AC69A3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44847C5E" w14:textId="6C33C81D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29A409ED" w14:textId="1990FFEA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424679A0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5C674E09" w14:textId="252F65B6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7</w:t>
            </w:r>
          </w:p>
        </w:tc>
        <w:tc>
          <w:tcPr>
            <w:tcW w:w="2972" w:type="dxa"/>
            <w:shd w:val="clear" w:color="auto" w:fill="auto"/>
            <w:noWrap/>
          </w:tcPr>
          <w:p w14:paraId="022995A0" w14:textId="65468CE0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1 Amount</w:t>
            </w:r>
          </w:p>
        </w:tc>
        <w:tc>
          <w:tcPr>
            <w:tcW w:w="2970" w:type="dxa"/>
            <w:vAlign w:val="bottom"/>
          </w:tcPr>
          <w:p w14:paraId="105DD340" w14:textId="6F5D3FD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7A7DF399" w14:textId="5B51C657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4CF73203" w14:textId="6B32D1D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25E70B0D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4B4D57B" w14:textId="265DBF93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8</w:t>
            </w:r>
          </w:p>
        </w:tc>
        <w:tc>
          <w:tcPr>
            <w:tcW w:w="2972" w:type="dxa"/>
            <w:shd w:val="clear" w:color="auto" w:fill="auto"/>
            <w:noWrap/>
          </w:tcPr>
          <w:p w14:paraId="486E87CE" w14:textId="5E97493C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2 Payer</w:t>
            </w:r>
          </w:p>
        </w:tc>
        <w:tc>
          <w:tcPr>
            <w:tcW w:w="2970" w:type="dxa"/>
            <w:vAlign w:val="bottom"/>
          </w:tcPr>
          <w:p w14:paraId="535CC58C" w14:textId="6767330F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2913724A" w14:textId="17A8337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A143FF8" w14:textId="2ACA3AE9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263E9009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B9FB22A" w14:textId="758B36AD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9</w:t>
            </w:r>
          </w:p>
        </w:tc>
        <w:tc>
          <w:tcPr>
            <w:tcW w:w="2972" w:type="dxa"/>
            <w:shd w:val="clear" w:color="auto" w:fill="auto"/>
            <w:noWrap/>
          </w:tcPr>
          <w:p w14:paraId="2882B0D4" w14:textId="6CE1772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2 Amount</w:t>
            </w:r>
          </w:p>
        </w:tc>
        <w:tc>
          <w:tcPr>
            <w:tcW w:w="2970" w:type="dxa"/>
            <w:vAlign w:val="bottom"/>
          </w:tcPr>
          <w:p w14:paraId="38C67801" w14:textId="7D1EAE5F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30F680AD" w14:textId="2B42D3B6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7BB33D2B" w14:textId="3DC0C98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659F482A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6614C383" w14:textId="1A08096C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10</w:t>
            </w:r>
          </w:p>
        </w:tc>
        <w:tc>
          <w:tcPr>
            <w:tcW w:w="2972" w:type="dxa"/>
            <w:shd w:val="clear" w:color="auto" w:fill="auto"/>
            <w:noWrap/>
          </w:tcPr>
          <w:p w14:paraId="459D78F1" w14:textId="20A53D1C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3 Payer</w:t>
            </w:r>
          </w:p>
        </w:tc>
        <w:tc>
          <w:tcPr>
            <w:tcW w:w="2970" w:type="dxa"/>
            <w:vAlign w:val="bottom"/>
          </w:tcPr>
          <w:p w14:paraId="45359529" w14:textId="1D14703E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33A8170B" w14:textId="27FF324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5288CFF8" w14:textId="0438B486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55DF3219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1ADFF589" w14:textId="54CCFB4A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11</w:t>
            </w:r>
          </w:p>
        </w:tc>
        <w:tc>
          <w:tcPr>
            <w:tcW w:w="2972" w:type="dxa"/>
            <w:shd w:val="clear" w:color="auto" w:fill="auto"/>
            <w:noWrap/>
          </w:tcPr>
          <w:p w14:paraId="1CDB5A4B" w14:textId="7E260D25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3 Amount</w:t>
            </w:r>
          </w:p>
        </w:tc>
        <w:tc>
          <w:tcPr>
            <w:tcW w:w="2970" w:type="dxa"/>
            <w:vAlign w:val="bottom"/>
          </w:tcPr>
          <w:p w14:paraId="2623BAB3" w14:textId="3422CC92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43BE3B7F" w14:textId="0E722D4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73FD4223" w14:textId="4D3FEA43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092DD98C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6E91CCCF" w14:textId="2E565DEB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</w:t>
            </w:r>
          </w:p>
        </w:tc>
        <w:tc>
          <w:tcPr>
            <w:tcW w:w="2972" w:type="dxa"/>
            <w:shd w:val="clear" w:color="auto" w:fill="auto"/>
            <w:noWrap/>
          </w:tcPr>
          <w:p w14:paraId="6A6B1855" w14:textId="14D34A9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4 Payer</w:t>
            </w:r>
          </w:p>
        </w:tc>
        <w:tc>
          <w:tcPr>
            <w:tcW w:w="2970" w:type="dxa"/>
            <w:vAlign w:val="bottom"/>
          </w:tcPr>
          <w:p w14:paraId="29916DE4" w14:textId="360ED2E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General</w:t>
            </w:r>
          </w:p>
        </w:tc>
        <w:tc>
          <w:tcPr>
            <w:tcW w:w="2160" w:type="dxa"/>
          </w:tcPr>
          <w:p w14:paraId="4B3184B7" w14:textId="280AF4A4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45BD45DC" w14:textId="47580B6C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07D1391D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AA062C1" w14:textId="218F8913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13</w:t>
            </w:r>
          </w:p>
        </w:tc>
        <w:tc>
          <w:tcPr>
            <w:tcW w:w="2972" w:type="dxa"/>
            <w:shd w:val="clear" w:color="auto" w:fill="auto"/>
            <w:noWrap/>
          </w:tcPr>
          <w:p w14:paraId="65F94460" w14:textId="08E0558D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COB 4 Amount</w:t>
            </w:r>
          </w:p>
        </w:tc>
        <w:tc>
          <w:tcPr>
            <w:tcW w:w="2970" w:type="dxa"/>
            <w:vAlign w:val="bottom"/>
          </w:tcPr>
          <w:p w14:paraId="26C114E8" w14:textId="71BDEE43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584BCFB0" w14:textId="17BB11E4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F6B70BF" w14:textId="7EAA21A1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  <w:tr w:rsidR="00167B1F" w:rsidRPr="00CC455C" w14:paraId="58ADA0D7" w14:textId="77777777" w:rsidTr="00E9415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0088CC67" w14:textId="23CA1C1E" w:rsidR="00167B1F" w:rsidRPr="00FE6ABC" w:rsidRDefault="00167B1F" w:rsidP="00167B1F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14</w:t>
            </w:r>
          </w:p>
        </w:tc>
        <w:tc>
          <w:tcPr>
            <w:tcW w:w="2972" w:type="dxa"/>
            <w:shd w:val="clear" w:color="auto" w:fill="auto"/>
            <w:noWrap/>
          </w:tcPr>
          <w:p w14:paraId="1B164E1B" w14:textId="213EB08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Self Pay Amount</w:t>
            </w:r>
          </w:p>
        </w:tc>
        <w:tc>
          <w:tcPr>
            <w:tcW w:w="2970" w:type="dxa"/>
            <w:vAlign w:val="bottom"/>
          </w:tcPr>
          <w:p w14:paraId="41BF2E9D" w14:textId="1E6A7455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 w:cs="Calibri"/>
                <w:szCs w:val="20"/>
              </w:rPr>
              <w:t>Accounting</w:t>
            </w:r>
          </w:p>
        </w:tc>
        <w:tc>
          <w:tcPr>
            <w:tcW w:w="2160" w:type="dxa"/>
          </w:tcPr>
          <w:p w14:paraId="5E6C02FB" w14:textId="5FD91A78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70BB3358" w14:textId="26D94689" w:rsidR="00167B1F" w:rsidRPr="00FE6ABC" w:rsidRDefault="00167B1F" w:rsidP="00167B1F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Y</w:t>
            </w: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56D9646D" w14:textId="43918AC4" w:rsidR="004649DE" w:rsidRDefault="004649DE" w:rsidP="00DD0A6E">
      <w:pPr>
        <w:rPr>
          <w:rFonts w:ascii="Roboto" w:hAnsi="Roboto"/>
          <w:noProof/>
        </w:rPr>
      </w:pPr>
    </w:p>
    <w:p w14:paraId="1BA28731" w14:textId="17B8F599" w:rsidR="004649DE" w:rsidRDefault="00C37617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inline distT="0" distB="0" distL="0" distR="0" wp14:anchorId="0FD690F1" wp14:editId="3065133A">
            <wp:extent cx="4445635" cy="8680450"/>
            <wp:effectExtent l="0" t="0" r="0" b="6350"/>
            <wp:docPr id="104812673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126731" name="Picture 1" descr="A screenshot of a computer scree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63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FAFF" w14:textId="77777777" w:rsidR="00834F53" w:rsidRDefault="00834F53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9715E9" w:rsidRPr="00CC455C" w14:paraId="4DF92528" w14:textId="1CAD0E1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12737C" w14:textId="64EC7E37" w:rsidR="009715E9" w:rsidRPr="00FE6ABC" w:rsidRDefault="009715E9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1</w:t>
            </w:r>
            <w:r w:rsidR="00E16770"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-6</w:t>
            </w:r>
          </w:p>
        </w:tc>
        <w:tc>
          <w:tcPr>
            <w:tcW w:w="2803" w:type="dxa"/>
          </w:tcPr>
          <w:p w14:paraId="36FEEB75" w14:textId="047B3114" w:rsidR="009715E9" w:rsidRPr="00FE6ABC" w:rsidRDefault="00E83BD7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Log in</w:t>
            </w:r>
          </w:p>
        </w:tc>
        <w:tc>
          <w:tcPr>
            <w:tcW w:w="6137" w:type="dxa"/>
          </w:tcPr>
          <w:p w14:paraId="6C9BC264" w14:textId="3B3B7E52" w:rsidR="009715E9" w:rsidRPr="00FE6ABC" w:rsidRDefault="00E83BD7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Log in to RemoteApps with service account and select Meditech – log in to meditech as well</w:t>
            </w:r>
          </w:p>
        </w:tc>
        <w:tc>
          <w:tcPr>
            <w:tcW w:w="1511" w:type="dxa"/>
          </w:tcPr>
          <w:p w14:paraId="3602297A" w14:textId="43506A88" w:rsidR="009715E9" w:rsidRPr="00FE6ABC" w:rsidRDefault="009715E9" w:rsidP="00C07F2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</w:p>
        </w:tc>
      </w:tr>
      <w:tr w:rsidR="009715E9" w:rsidRPr="00CC455C" w14:paraId="588BFA73" w14:textId="477D0D15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A1356B5" w14:textId="7B18924B" w:rsidR="009715E9" w:rsidRPr="00FE6ABC" w:rsidRDefault="00E16770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7-</w:t>
            </w:r>
            <w:r w:rsidR="00911839"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2803" w:type="dxa"/>
          </w:tcPr>
          <w:p w14:paraId="02F23C2B" w14:textId="1C4CCDAA" w:rsidR="009715E9" w:rsidRPr="00FE6ABC" w:rsidRDefault="00E83BD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Access BAR Menu</w:t>
            </w:r>
          </w:p>
        </w:tc>
        <w:tc>
          <w:tcPr>
            <w:tcW w:w="6137" w:type="dxa"/>
          </w:tcPr>
          <w:p w14:paraId="21FAEC01" w14:textId="69D0199E" w:rsidR="009715E9" w:rsidRPr="00FE6ABC" w:rsidRDefault="00E83BD7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Follow prompts to get to Bar Menu (</w:t>
            </w:r>
            <w:r w:rsidR="002B187F" w:rsidRPr="00FE6ABC">
              <w:rPr>
                <w:rFonts w:ascii="Roboto" w:eastAsia="Arial Unicode MS" w:hAnsi="Roboto" w:cstheme="minorHAnsi"/>
                <w:sz w:val="18"/>
                <w:szCs w:val="18"/>
              </w:rPr>
              <w:t>5, 49)</w:t>
            </w:r>
          </w:p>
        </w:tc>
        <w:tc>
          <w:tcPr>
            <w:tcW w:w="1511" w:type="dxa"/>
          </w:tcPr>
          <w:p w14:paraId="236BBD31" w14:textId="77777777" w:rsidR="009715E9" w:rsidRPr="00FE6ABC" w:rsidRDefault="009715E9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</w:p>
        </w:tc>
      </w:tr>
      <w:tr w:rsidR="009715E9" w:rsidRPr="00CC455C" w14:paraId="13D28522" w14:textId="2E18928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761623" w14:textId="1EA3A591" w:rsidR="009715E9" w:rsidRPr="00FE6ABC" w:rsidRDefault="007673D2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9-11</w:t>
            </w:r>
          </w:p>
        </w:tc>
        <w:tc>
          <w:tcPr>
            <w:tcW w:w="2803" w:type="dxa"/>
          </w:tcPr>
          <w:p w14:paraId="533C1368" w14:textId="0CD61687" w:rsidR="009715E9" w:rsidRPr="00FE6ABC" w:rsidRDefault="007673D2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Process account and search</w:t>
            </w:r>
          </w:p>
        </w:tc>
        <w:tc>
          <w:tcPr>
            <w:tcW w:w="6137" w:type="dxa"/>
          </w:tcPr>
          <w:p w14:paraId="42C15CB1" w14:textId="09E21B6D" w:rsidR="009715E9" w:rsidRPr="00FE6ABC" w:rsidRDefault="007673D2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sz w:val="18"/>
                <w:szCs w:val="18"/>
              </w:rPr>
            </w:pPr>
            <w:r w:rsidRPr="00FE6ABC">
              <w:rPr>
                <w:rFonts w:ascii="Roboto" w:hAnsi="Roboto" w:cstheme="minorHAnsi"/>
                <w:sz w:val="18"/>
                <w:szCs w:val="18"/>
              </w:rPr>
              <w:t>(13) to process account, (21) to edit ins balances, search account</w:t>
            </w:r>
          </w:p>
        </w:tc>
        <w:tc>
          <w:tcPr>
            <w:tcW w:w="1511" w:type="dxa"/>
          </w:tcPr>
          <w:p w14:paraId="7FB9F332" w14:textId="32872B8F" w:rsidR="009715E9" w:rsidRPr="00FE6ABC" w:rsidRDefault="003F3227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Y</w:t>
            </w:r>
          </w:p>
        </w:tc>
      </w:tr>
      <w:tr w:rsidR="005B052A" w:rsidRPr="00CC455C" w14:paraId="10E42AA8" w14:textId="77777777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4A49CF" w14:textId="4551B010" w:rsidR="005B052A" w:rsidRPr="00FE6ABC" w:rsidRDefault="00666A3D" w:rsidP="00C07F2C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12-2</w:t>
            </w:r>
            <w:r w:rsidR="001A27EC"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803" w:type="dxa"/>
          </w:tcPr>
          <w:p w14:paraId="30FE4A7D" w14:textId="466C8254" w:rsidR="005B052A" w:rsidRPr="00FE6ABC" w:rsidRDefault="00666A3D" w:rsidP="00C07F2C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Enter Bill number and transfer balances</w:t>
            </w:r>
          </w:p>
        </w:tc>
        <w:tc>
          <w:tcPr>
            <w:tcW w:w="6137" w:type="dxa"/>
          </w:tcPr>
          <w:p w14:paraId="267C7168" w14:textId="4CCB4025" w:rsidR="005B052A" w:rsidRPr="00FE6ABC" w:rsidRDefault="00666A3D" w:rsidP="00C07F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18"/>
                <w:szCs w:val="18"/>
              </w:rPr>
            </w:pPr>
            <w:r w:rsidRPr="00FE6ABC">
              <w:rPr>
                <w:rFonts w:ascii="Roboto" w:hAnsi="Roboto" w:cstheme="minorHAnsi"/>
                <w:sz w:val="18"/>
                <w:szCs w:val="18"/>
              </w:rPr>
              <w:t>Insert Bill number from queue</w:t>
            </w:r>
            <w:r w:rsidR="001A27EC" w:rsidRPr="00FE6ABC">
              <w:rPr>
                <w:rFonts w:ascii="Roboto" w:hAnsi="Roboto" w:cstheme="minorHAnsi"/>
                <w:sz w:val="18"/>
                <w:szCs w:val="18"/>
              </w:rPr>
              <w:t>, leverage transfer from/transfer to details and process balance transfer</w:t>
            </w:r>
          </w:p>
        </w:tc>
        <w:tc>
          <w:tcPr>
            <w:tcW w:w="1511" w:type="dxa"/>
          </w:tcPr>
          <w:p w14:paraId="0F176E03" w14:textId="069ECE5E" w:rsidR="005B052A" w:rsidRPr="00FE6ABC" w:rsidRDefault="003F3227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Y</w:t>
            </w:r>
          </w:p>
        </w:tc>
      </w:tr>
      <w:tr w:rsidR="005B052A" w:rsidRPr="00CC455C" w14:paraId="6FAFC88C" w14:textId="777777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0088569" w14:textId="41B6E86A" w:rsidR="005B052A" w:rsidRPr="00FE6ABC" w:rsidRDefault="001A27EC" w:rsidP="00C07F2C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  <w:t>22-23</w:t>
            </w:r>
          </w:p>
        </w:tc>
        <w:tc>
          <w:tcPr>
            <w:tcW w:w="2803" w:type="dxa"/>
          </w:tcPr>
          <w:p w14:paraId="51F2C737" w14:textId="2B080DCA" w:rsidR="005B052A" w:rsidRPr="00FE6ABC" w:rsidRDefault="003F3227" w:rsidP="00C07F2C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Post and go to next account</w:t>
            </w:r>
          </w:p>
        </w:tc>
        <w:tc>
          <w:tcPr>
            <w:tcW w:w="6137" w:type="dxa"/>
          </w:tcPr>
          <w:p w14:paraId="69D15A0D" w14:textId="0D63D24D" w:rsidR="005B052A" w:rsidRPr="00FE6ABC" w:rsidRDefault="003F3227" w:rsidP="00C07F2C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sz w:val="18"/>
                <w:szCs w:val="18"/>
              </w:rPr>
            </w:pPr>
            <w:r w:rsidRPr="00FE6ABC">
              <w:rPr>
                <w:rFonts w:ascii="Roboto" w:hAnsi="Roboto" w:cstheme="minorHAnsi"/>
                <w:sz w:val="18"/>
                <w:szCs w:val="18"/>
              </w:rPr>
              <w:t xml:space="preserve">Hit enter, confirm with F12 + Y, </w:t>
            </w:r>
            <w:proofErr w:type="gramStart"/>
            <w:r w:rsidRPr="00FE6ABC">
              <w:rPr>
                <w:rFonts w:ascii="Roboto" w:hAnsi="Roboto" w:cstheme="minorHAnsi"/>
                <w:sz w:val="18"/>
                <w:szCs w:val="18"/>
              </w:rPr>
              <w:t>Enter</w:t>
            </w:r>
            <w:proofErr w:type="gramEnd"/>
            <w:r w:rsidRPr="00FE6ABC">
              <w:rPr>
                <w:rFonts w:ascii="Roboto" w:hAnsi="Roboto" w:cstheme="minorHAnsi"/>
                <w:sz w:val="18"/>
                <w:szCs w:val="18"/>
              </w:rPr>
              <w:t xml:space="preserve"> x2 and search next account to repeat 12-21 steps</w:t>
            </w:r>
          </w:p>
        </w:tc>
        <w:tc>
          <w:tcPr>
            <w:tcW w:w="1511" w:type="dxa"/>
          </w:tcPr>
          <w:p w14:paraId="1F789318" w14:textId="155F8F38" w:rsidR="005B052A" w:rsidRPr="00FE6ABC" w:rsidRDefault="003F3227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  <w:r w:rsidRPr="00FE6ABC">
              <w:rPr>
                <w:rFonts w:ascii="Roboto" w:eastAsia="Arial Unicode MS" w:hAnsi="Roboto" w:cstheme="minorHAnsi"/>
                <w:sz w:val="18"/>
                <w:szCs w:val="18"/>
              </w:rPr>
              <w:t>Y</w:t>
            </w:r>
          </w:p>
        </w:tc>
      </w:tr>
      <w:tr w:rsidR="005B052A" w:rsidRPr="00CC455C" w14:paraId="65BE5EE8" w14:textId="77777777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45AD91FA" w14:textId="77777777" w:rsidR="005B052A" w:rsidRPr="00FE6ABC" w:rsidRDefault="005B052A" w:rsidP="00C07F2C">
            <w:pPr>
              <w:pStyle w:val="ListParagraph"/>
              <w:widowControl w:val="0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803" w:type="dxa"/>
          </w:tcPr>
          <w:p w14:paraId="2EC60C0C" w14:textId="77777777" w:rsidR="005B052A" w:rsidRPr="00FE6ABC" w:rsidRDefault="005B052A" w:rsidP="00C07F2C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</w:p>
        </w:tc>
        <w:tc>
          <w:tcPr>
            <w:tcW w:w="6137" w:type="dxa"/>
          </w:tcPr>
          <w:p w14:paraId="7EC8F53B" w14:textId="77777777" w:rsidR="005B052A" w:rsidRPr="00FE6ABC" w:rsidRDefault="005B052A" w:rsidP="00C07F2C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E74E692" w14:textId="77777777" w:rsidR="005B052A" w:rsidRPr="00FE6ABC" w:rsidRDefault="005B052A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sz w:val="18"/>
                <w:szCs w:val="18"/>
              </w:rPr>
            </w:pPr>
          </w:p>
        </w:tc>
      </w:tr>
      <w:bookmarkEnd w:id="121"/>
    </w:tbl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077C01A2" w:rsidR="006B477C" w:rsidRPr="00FE6ABC" w:rsidRDefault="006B477C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2FB0637B" w14:textId="39A30BD6" w:rsidR="006B477C" w:rsidRPr="00FE6AB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1CE531BD" w14:textId="2E15357E" w:rsidR="006B477C" w:rsidRPr="00FE6ABC" w:rsidRDefault="00A26EC0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RemoteApps</w:t>
            </w:r>
            <w:r w:rsidR="001967F2" w:rsidRPr="00FE6ABC">
              <w:rPr>
                <w:rFonts w:ascii="Roboto" w:eastAsia="Arial Unicode MS" w:hAnsi="Roboto"/>
              </w:rPr>
              <w:t xml:space="preserve"> environment is down and will not allow for access to </w:t>
            </w:r>
            <w:r w:rsidRPr="00FE6ABC">
              <w:rPr>
                <w:rFonts w:ascii="Roboto" w:eastAsia="Arial Unicode MS" w:hAnsi="Roboto"/>
              </w:rPr>
              <w:t>Meditech</w:t>
            </w:r>
          </w:p>
        </w:tc>
        <w:tc>
          <w:tcPr>
            <w:tcW w:w="4140" w:type="dxa"/>
            <w:vAlign w:val="bottom"/>
          </w:tcPr>
          <w:p w14:paraId="1FB1E126" w14:textId="6984CCFE" w:rsidR="006B477C" w:rsidRPr="00FE6AB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6B477C" w14:paraId="3D1A334A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4E083E9" w14:textId="7E0636FA" w:rsidR="006B477C" w:rsidRPr="00FE6ABC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74314933" w14:textId="09D74B95" w:rsidR="006B477C" w:rsidRPr="00FE6AB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21D21547" w14:textId="59C86770" w:rsidR="006B477C" w:rsidRPr="00FE6ABC" w:rsidRDefault="00A26EC0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Meditech</w:t>
            </w:r>
            <w:r w:rsidR="001967F2" w:rsidRPr="00FE6ABC">
              <w:rPr>
                <w:rFonts w:ascii="Roboto" w:eastAsia="Arial Unicode MS" w:hAnsi="Roboto"/>
              </w:rPr>
              <w:t xml:space="preserve"> is unreachable within </w:t>
            </w:r>
            <w:r w:rsidRPr="00FE6ABC">
              <w:rPr>
                <w:rFonts w:ascii="Roboto" w:eastAsia="Arial Unicode MS" w:hAnsi="Roboto"/>
              </w:rPr>
              <w:t>RemoteApps</w:t>
            </w:r>
            <w:r w:rsidR="001967F2" w:rsidRPr="00FE6ABC">
              <w:rPr>
                <w:rFonts w:ascii="Roboto" w:eastAsia="Arial Unicode MS" w:hAnsi="Roboto"/>
              </w:rPr>
              <w:t xml:space="preserve"> environment </w:t>
            </w:r>
          </w:p>
        </w:tc>
        <w:tc>
          <w:tcPr>
            <w:tcW w:w="4140" w:type="dxa"/>
            <w:vAlign w:val="bottom"/>
          </w:tcPr>
          <w:p w14:paraId="13870010" w14:textId="23B9EEC2" w:rsidR="006B477C" w:rsidRPr="00FE6ABC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A26EC0" w14:paraId="3600670C" w14:textId="77777777" w:rsidTr="00E27E9B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52C4C11C" w:rsidR="00A26EC0" w:rsidRPr="00FE6ABC" w:rsidRDefault="00A26EC0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5DA59209" w14:textId="131F937E" w:rsidR="00A26EC0" w:rsidRPr="00FE6ABC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</w:tcPr>
          <w:p w14:paraId="33E04068" w14:textId="1C4A79C9" w:rsidR="00A26EC0" w:rsidRPr="00FE6ABC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Queue was not generated at correct time, and scheduled run time was missed</w:t>
            </w:r>
          </w:p>
        </w:tc>
        <w:tc>
          <w:tcPr>
            <w:tcW w:w="4140" w:type="dxa"/>
          </w:tcPr>
          <w:p w14:paraId="3D13A727" w14:textId="10107360" w:rsidR="00A26EC0" w:rsidRPr="00FE6ABC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Retry automation every 15 minutes for 1 hour – if no file, or conflict of other automations resulting in no run – send error report of failure</w:t>
            </w:r>
          </w:p>
        </w:tc>
      </w:tr>
      <w:tr w:rsidR="00A36B50" w:rsidRPr="00A21CC8" w14:paraId="263990E3" w14:textId="77777777" w:rsidTr="005D0624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3A568FC3" w14:textId="1DF97475" w:rsidR="00A36B50" w:rsidRPr="00FE6ABC" w:rsidRDefault="00A36B50" w:rsidP="00A36B50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12-21</w:t>
            </w:r>
          </w:p>
        </w:tc>
        <w:tc>
          <w:tcPr>
            <w:tcW w:w="2430" w:type="dxa"/>
          </w:tcPr>
          <w:p w14:paraId="25D5FD24" w14:textId="3DB091B3" w:rsidR="00A36B50" w:rsidRPr="00FE6ABC" w:rsidRDefault="00A36B50" w:rsidP="00A36B50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Process</w:t>
            </w:r>
          </w:p>
        </w:tc>
        <w:tc>
          <w:tcPr>
            <w:tcW w:w="4140" w:type="dxa"/>
          </w:tcPr>
          <w:p w14:paraId="1D5D04A1" w14:textId="39D25DC3" w:rsidR="00A36B50" w:rsidRPr="00FE6ABC" w:rsidRDefault="00A36B50" w:rsidP="00A36B50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Necessary Field for automation is blank within file column</w:t>
            </w:r>
          </w:p>
        </w:tc>
        <w:tc>
          <w:tcPr>
            <w:tcW w:w="4140" w:type="dxa"/>
          </w:tcPr>
          <w:p w14:paraId="148750F5" w14:textId="5663E498" w:rsidR="00A36B50" w:rsidRPr="00FE6ABC" w:rsidRDefault="00A36B50" w:rsidP="00A36B50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Distinct record is marked as Skip</w:t>
            </w:r>
          </w:p>
        </w:tc>
      </w:tr>
      <w:tr w:rsidR="004E753E" w:rsidRPr="00A21CC8" w14:paraId="008ED1E8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9780BB1" w14:textId="5E58B86C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lastRenderedPageBreak/>
              <w:t>12-21</w:t>
            </w:r>
          </w:p>
        </w:tc>
        <w:tc>
          <w:tcPr>
            <w:tcW w:w="2430" w:type="dxa"/>
          </w:tcPr>
          <w:p w14:paraId="5D6533C1" w14:textId="3556B691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0E7F64A2" w14:textId="5AA6B06A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record is unactionable and/or does not qualify for process</w:t>
            </w:r>
          </w:p>
        </w:tc>
        <w:tc>
          <w:tcPr>
            <w:tcW w:w="4140" w:type="dxa"/>
          </w:tcPr>
          <w:p w14:paraId="48445572" w14:textId="47CAC73F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Indicate as failure</w:t>
            </w:r>
          </w:p>
        </w:tc>
      </w:tr>
      <w:tr w:rsidR="004E753E" w:rsidRPr="00A21CC8" w14:paraId="2441B2FB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2175C72" w14:textId="1A39E60E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12-21</w:t>
            </w:r>
          </w:p>
        </w:tc>
        <w:tc>
          <w:tcPr>
            <w:tcW w:w="2430" w:type="dxa"/>
          </w:tcPr>
          <w:p w14:paraId="55422681" w14:textId="494A9593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65CC04D4" w14:textId="4D591280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action successfully processed</w:t>
            </w:r>
          </w:p>
        </w:tc>
        <w:tc>
          <w:tcPr>
            <w:tcW w:w="4140" w:type="dxa"/>
          </w:tcPr>
          <w:p w14:paraId="5EE22210" w14:textId="6D279A21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Indicate as Success</w:t>
            </w:r>
          </w:p>
        </w:tc>
      </w:tr>
      <w:tr w:rsidR="004E753E" w:rsidRPr="00A21CC8" w14:paraId="4FF6A005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ABFBFFC" w14:textId="2A5D115E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12-21</w:t>
            </w:r>
          </w:p>
        </w:tc>
        <w:tc>
          <w:tcPr>
            <w:tcW w:w="2430" w:type="dxa"/>
          </w:tcPr>
          <w:p w14:paraId="1934F287" w14:textId="2350D7D4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1F48DF90" w14:textId="6F74B2F5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If transfer from is COB 1,2,3,4</w:t>
            </w:r>
          </w:p>
        </w:tc>
        <w:tc>
          <w:tcPr>
            <w:tcW w:w="4140" w:type="dxa"/>
          </w:tcPr>
          <w:p w14:paraId="49B56BD5" w14:textId="6B026420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Reference details populated for COB field (COB 1 amount, COB 1 payer)</w:t>
            </w:r>
          </w:p>
        </w:tc>
      </w:tr>
      <w:tr w:rsidR="004E753E" w:rsidRPr="00A21CC8" w14:paraId="7C25C6FB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7356B8F" w14:textId="49718B6A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12-21</w:t>
            </w:r>
          </w:p>
        </w:tc>
        <w:tc>
          <w:tcPr>
            <w:tcW w:w="2430" w:type="dxa"/>
          </w:tcPr>
          <w:p w14:paraId="276BF50A" w14:textId="55C81B08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73A43AED" w14:textId="78C1E209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If transfer to is COB 2,3,</w:t>
            </w:r>
            <w:proofErr w:type="gramStart"/>
            <w:r w:rsidRPr="00FE6ABC">
              <w:rPr>
                <w:rFonts w:ascii="Roboto" w:hAnsi="Roboto"/>
              </w:rPr>
              <w:t>4,SP</w:t>
            </w:r>
            <w:proofErr w:type="gramEnd"/>
          </w:p>
        </w:tc>
        <w:tc>
          <w:tcPr>
            <w:tcW w:w="4140" w:type="dxa"/>
          </w:tcPr>
          <w:p w14:paraId="7E757C12" w14:textId="41097532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Reference details populated for COB field (COB 2 amount, COB 2 payer)</w:t>
            </w:r>
          </w:p>
        </w:tc>
      </w:tr>
      <w:tr w:rsidR="004E753E" w:rsidRPr="00A21CC8" w14:paraId="0D62FA30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504F828B" w14:textId="50BCA29B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12-21</w:t>
            </w:r>
          </w:p>
        </w:tc>
        <w:tc>
          <w:tcPr>
            <w:tcW w:w="2430" w:type="dxa"/>
          </w:tcPr>
          <w:p w14:paraId="154FF5FA" w14:textId="22E1D7CE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379C2561" w14:textId="4D20CF1B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Searched record does not appear</w:t>
            </w:r>
          </w:p>
        </w:tc>
        <w:tc>
          <w:tcPr>
            <w:tcW w:w="4140" w:type="dxa"/>
          </w:tcPr>
          <w:p w14:paraId="7C52BE7F" w14:textId="7EB60D68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Mark as skipped if record does not return result</w:t>
            </w:r>
          </w:p>
        </w:tc>
      </w:tr>
      <w:tr w:rsidR="004E753E" w:rsidRPr="00A21CC8" w14:paraId="50878ED7" w14:textId="77777777" w:rsidTr="005159FB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924B438" w14:textId="67C3F62A" w:rsidR="004E753E" w:rsidRPr="00FE6ABC" w:rsidRDefault="004E753E" w:rsidP="004E753E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22-23</w:t>
            </w:r>
          </w:p>
        </w:tc>
        <w:tc>
          <w:tcPr>
            <w:tcW w:w="2430" w:type="dxa"/>
          </w:tcPr>
          <w:p w14:paraId="00228557" w14:textId="292D3D61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Business</w:t>
            </w:r>
          </w:p>
        </w:tc>
        <w:tc>
          <w:tcPr>
            <w:tcW w:w="4140" w:type="dxa"/>
          </w:tcPr>
          <w:p w14:paraId="47620889" w14:textId="4798699C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End of list reached</w:t>
            </w:r>
          </w:p>
        </w:tc>
        <w:tc>
          <w:tcPr>
            <w:tcW w:w="4140" w:type="dxa"/>
          </w:tcPr>
          <w:p w14:paraId="16EE56E0" w14:textId="3D18686E" w:rsidR="004E753E" w:rsidRPr="00FE6ABC" w:rsidRDefault="004E753E" w:rsidP="004E753E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hAnsi="Roboto"/>
              </w:rPr>
              <w:t>Close automation</w:t>
            </w:r>
          </w:p>
        </w:tc>
      </w:tr>
    </w:tbl>
    <w:p w14:paraId="7DF70806" w14:textId="77777777" w:rsidR="002C1626" w:rsidRPr="00A21CC8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1E3440FC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BE0888D" w14:textId="580A4CE1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3FE33C66" w14:textId="10F3121B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FE6AB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FE6AB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FE6AB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FE6AB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FE6AB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 w:rsidRPr="00FE6ABC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FE6AB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FE6AB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25D5C49F" w:rsidR="001860EA" w:rsidRPr="00FE6AB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FTE Savings</w:t>
            </w:r>
          </w:p>
        </w:tc>
        <w:tc>
          <w:tcPr>
            <w:tcW w:w="4590" w:type="dxa"/>
          </w:tcPr>
          <w:p w14:paraId="00145930" w14:textId="6D1DADAE" w:rsidR="001860EA" w:rsidRPr="00FE6AB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Reduction in FTE’s needed to resolve populations assigned to automation</w:t>
            </w:r>
          </w:p>
        </w:tc>
        <w:tc>
          <w:tcPr>
            <w:tcW w:w="1260" w:type="dxa"/>
          </w:tcPr>
          <w:p w14:paraId="27AE3857" w14:textId="68E013B9" w:rsidR="001860EA" w:rsidRPr="00FE6AB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FE6AB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2DBA72B0" w:rsidR="001860EA" w:rsidRPr="00FE6ABC" w:rsidRDefault="00FE6ABC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lastRenderedPageBreak/>
              <w:t>Cash Increase</w:t>
            </w:r>
            <w:r w:rsidR="000871A0" w:rsidRPr="00FE6ABC">
              <w:rPr>
                <w:rFonts w:ascii="Roboto" w:eastAsia="Arial Unicode MS" w:hAnsi="Roboto"/>
              </w:rPr>
              <w:t xml:space="preserve"> </w:t>
            </w:r>
          </w:p>
        </w:tc>
        <w:tc>
          <w:tcPr>
            <w:tcW w:w="4590" w:type="dxa"/>
          </w:tcPr>
          <w:p w14:paraId="1BFC5A17" w14:textId="6453EDB3" w:rsidR="001860EA" w:rsidRPr="00FE6ABC" w:rsidRDefault="00FE6ABC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Due to automation automatically transferring balances to initiate a new claim, payments can be received without human intervention</w:t>
            </w:r>
            <w:r w:rsidR="00C91677" w:rsidRPr="00FE6ABC">
              <w:rPr>
                <w:rFonts w:ascii="Roboto" w:eastAsia="Arial Unicode MS" w:hAnsi="Roboto"/>
              </w:rPr>
              <w:t xml:space="preserve"> </w:t>
            </w:r>
          </w:p>
        </w:tc>
        <w:tc>
          <w:tcPr>
            <w:tcW w:w="1260" w:type="dxa"/>
          </w:tcPr>
          <w:p w14:paraId="3B18F282" w14:textId="5418B0C4" w:rsidR="001860EA" w:rsidRPr="00FE6AB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 w:rsidRPr="00FE6ABC"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FE6AB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733EB5F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260" w:type="dxa"/>
          </w:tcPr>
          <w:p w14:paraId="47D73BE4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4C847D5F" w14:textId="77777777" w:rsidR="00AF67B3" w:rsidRPr="00AF67B3" w:rsidRDefault="00AF67B3" w:rsidP="00AF67B3">
      <w:pPr>
        <w:rPr>
          <w:rFonts w:ascii="Roboto" w:eastAsia="Arial Unicode MS" w:hAnsi="Roboto"/>
        </w:rPr>
      </w:pPr>
      <w:r w:rsidRPr="00AF67B3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11CA826D" w14:textId="77777777" w:rsidR="00AF67B3" w:rsidRPr="00AF67B3" w:rsidRDefault="00AF67B3" w:rsidP="00AF67B3">
      <w:pPr>
        <w:rPr>
          <w:rFonts w:ascii="Roboto" w:eastAsia="Arial Unicode MS" w:hAnsi="Roboto"/>
        </w:rPr>
      </w:pPr>
    </w:p>
    <w:p w14:paraId="20FA4C11" w14:textId="77777777" w:rsidR="00AF67B3" w:rsidRPr="00AF67B3" w:rsidRDefault="00AF67B3" w:rsidP="00AF67B3">
      <w:pPr>
        <w:rPr>
          <w:rFonts w:ascii="Roboto" w:eastAsia="Arial Unicode MS" w:hAnsi="Roboto"/>
        </w:rPr>
      </w:pPr>
      <w:r w:rsidRPr="00AF67B3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3D44F20E" w:rsidR="005016FB" w:rsidRDefault="00AF67B3" w:rsidP="00AF67B3">
      <w:pPr>
        <w:rPr>
          <w:rFonts w:ascii="Roboto" w:eastAsia="Arial Unicode MS" w:hAnsi="Roboto"/>
        </w:rPr>
      </w:pPr>
      <w:r w:rsidRPr="00AF67B3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9"/>
      <w:footerReference w:type="default" r:id="rId20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9B7E" w14:textId="77777777" w:rsidR="007A76A3" w:rsidRDefault="007A76A3">
      <w:r>
        <w:separator/>
      </w:r>
    </w:p>
  </w:endnote>
  <w:endnote w:type="continuationSeparator" w:id="0">
    <w:p w14:paraId="4FDCB775" w14:textId="77777777" w:rsidR="007A76A3" w:rsidRDefault="007A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FF27" w14:textId="77777777" w:rsidR="007A76A3" w:rsidRDefault="007A76A3">
      <w:r>
        <w:separator/>
      </w:r>
    </w:p>
  </w:footnote>
  <w:footnote w:type="continuationSeparator" w:id="0">
    <w:p w14:paraId="20868F70" w14:textId="77777777" w:rsidR="007A76A3" w:rsidRDefault="007A7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743B"/>
    <w:rsid w:val="00011553"/>
    <w:rsid w:val="000117B0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0D4F"/>
    <w:rsid w:val="00041B0C"/>
    <w:rsid w:val="0004272C"/>
    <w:rsid w:val="0004329D"/>
    <w:rsid w:val="00044BDB"/>
    <w:rsid w:val="00047EDA"/>
    <w:rsid w:val="000522BE"/>
    <w:rsid w:val="00053504"/>
    <w:rsid w:val="00056EB0"/>
    <w:rsid w:val="00063E9F"/>
    <w:rsid w:val="00063FCC"/>
    <w:rsid w:val="00065597"/>
    <w:rsid w:val="00066A5B"/>
    <w:rsid w:val="00066B54"/>
    <w:rsid w:val="00072B27"/>
    <w:rsid w:val="000734D7"/>
    <w:rsid w:val="000826CC"/>
    <w:rsid w:val="000833E6"/>
    <w:rsid w:val="00085C06"/>
    <w:rsid w:val="00086B62"/>
    <w:rsid w:val="00087190"/>
    <w:rsid w:val="0008719B"/>
    <w:rsid w:val="000871A0"/>
    <w:rsid w:val="00097C53"/>
    <w:rsid w:val="00097C7F"/>
    <w:rsid w:val="000A20DF"/>
    <w:rsid w:val="000B0501"/>
    <w:rsid w:val="000B2F37"/>
    <w:rsid w:val="000B31E6"/>
    <w:rsid w:val="000B3390"/>
    <w:rsid w:val="000B4270"/>
    <w:rsid w:val="000B51E1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6561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7041"/>
    <w:rsid w:val="00122A74"/>
    <w:rsid w:val="00123A74"/>
    <w:rsid w:val="00125397"/>
    <w:rsid w:val="0013337F"/>
    <w:rsid w:val="0013380C"/>
    <w:rsid w:val="00141569"/>
    <w:rsid w:val="0014230D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67B1F"/>
    <w:rsid w:val="00170C92"/>
    <w:rsid w:val="00171F45"/>
    <w:rsid w:val="001728D1"/>
    <w:rsid w:val="0017394D"/>
    <w:rsid w:val="00173EB7"/>
    <w:rsid w:val="001758FE"/>
    <w:rsid w:val="00177603"/>
    <w:rsid w:val="00182D9D"/>
    <w:rsid w:val="001849A4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7EC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43A8"/>
    <w:rsid w:val="001D60E1"/>
    <w:rsid w:val="001E0FF4"/>
    <w:rsid w:val="001E11AF"/>
    <w:rsid w:val="001E2BDA"/>
    <w:rsid w:val="001E36E2"/>
    <w:rsid w:val="001F0F71"/>
    <w:rsid w:val="001F180D"/>
    <w:rsid w:val="001F45FA"/>
    <w:rsid w:val="001F6962"/>
    <w:rsid w:val="002011C4"/>
    <w:rsid w:val="00201FEA"/>
    <w:rsid w:val="002056E4"/>
    <w:rsid w:val="00206330"/>
    <w:rsid w:val="002063C3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187F"/>
    <w:rsid w:val="002B240E"/>
    <w:rsid w:val="002B2657"/>
    <w:rsid w:val="002B2749"/>
    <w:rsid w:val="002B3100"/>
    <w:rsid w:val="002B6087"/>
    <w:rsid w:val="002C01D0"/>
    <w:rsid w:val="002C115C"/>
    <w:rsid w:val="002C1626"/>
    <w:rsid w:val="002C1C3D"/>
    <w:rsid w:val="002C39CA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3515"/>
    <w:rsid w:val="002E560B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4977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8B7"/>
    <w:rsid w:val="003D0C7C"/>
    <w:rsid w:val="003D4865"/>
    <w:rsid w:val="003D4DC8"/>
    <w:rsid w:val="003D69E8"/>
    <w:rsid w:val="003D73E8"/>
    <w:rsid w:val="003E075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1541"/>
    <w:rsid w:val="003F3227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07B0B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2E44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53A79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7E3"/>
    <w:rsid w:val="004A169B"/>
    <w:rsid w:val="004A16C2"/>
    <w:rsid w:val="004A4FA8"/>
    <w:rsid w:val="004B0462"/>
    <w:rsid w:val="004B18A7"/>
    <w:rsid w:val="004B3942"/>
    <w:rsid w:val="004B4195"/>
    <w:rsid w:val="004B46B3"/>
    <w:rsid w:val="004B5138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E753E"/>
    <w:rsid w:val="004F1138"/>
    <w:rsid w:val="004F191F"/>
    <w:rsid w:val="004F50A3"/>
    <w:rsid w:val="004F5978"/>
    <w:rsid w:val="005016FB"/>
    <w:rsid w:val="00503729"/>
    <w:rsid w:val="00503DF8"/>
    <w:rsid w:val="00504129"/>
    <w:rsid w:val="00507CA8"/>
    <w:rsid w:val="00513F11"/>
    <w:rsid w:val="005160F0"/>
    <w:rsid w:val="00516941"/>
    <w:rsid w:val="0052311F"/>
    <w:rsid w:val="00527A9D"/>
    <w:rsid w:val="00533BB7"/>
    <w:rsid w:val="00543D1A"/>
    <w:rsid w:val="0054491A"/>
    <w:rsid w:val="00547DAF"/>
    <w:rsid w:val="00550862"/>
    <w:rsid w:val="00552508"/>
    <w:rsid w:val="00555199"/>
    <w:rsid w:val="0055702B"/>
    <w:rsid w:val="00557987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2F3"/>
    <w:rsid w:val="005A581D"/>
    <w:rsid w:val="005B052A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793E"/>
    <w:rsid w:val="0062017A"/>
    <w:rsid w:val="0062207B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3463"/>
    <w:rsid w:val="006646AA"/>
    <w:rsid w:val="00665536"/>
    <w:rsid w:val="00665FB0"/>
    <w:rsid w:val="00666A3D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7694E"/>
    <w:rsid w:val="006800DA"/>
    <w:rsid w:val="00683B1C"/>
    <w:rsid w:val="00686B77"/>
    <w:rsid w:val="00690EC4"/>
    <w:rsid w:val="00691EF2"/>
    <w:rsid w:val="006926A1"/>
    <w:rsid w:val="006935D2"/>
    <w:rsid w:val="00696070"/>
    <w:rsid w:val="00696203"/>
    <w:rsid w:val="006A5C72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C57A5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C6B"/>
    <w:rsid w:val="006E503E"/>
    <w:rsid w:val="006E5500"/>
    <w:rsid w:val="006E6EEB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2A9F"/>
    <w:rsid w:val="007346E3"/>
    <w:rsid w:val="007347E6"/>
    <w:rsid w:val="007371A9"/>
    <w:rsid w:val="007400CE"/>
    <w:rsid w:val="007412A2"/>
    <w:rsid w:val="00743B55"/>
    <w:rsid w:val="00744A6B"/>
    <w:rsid w:val="0074670A"/>
    <w:rsid w:val="007526C4"/>
    <w:rsid w:val="0076081F"/>
    <w:rsid w:val="007645BC"/>
    <w:rsid w:val="00765B4C"/>
    <w:rsid w:val="007673D2"/>
    <w:rsid w:val="00772723"/>
    <w:rsid w:val="0077320E"/>
    <w:rsid w:val="007738FF"/>
    <w:rsid w:val="00773D43"/>
    <w:rsid w:val="00776F56"/>
    <w:rsid w:val="0077744D"/>
    <w:rsid w:val="007801BD"/>
    <w:rsid w:val="00781A3F"/>
    <w:rsid w:val="00781D25"/>
    <w:rsid w:val="00782536"/>
    <w:rsid w:val="00783151"/>
    <w:rsid w:val="00783D60"/>
    <w:rsid w:val="0078575E"/>
    <w:rsid w:val="0078660B"/>
    <w:rsid w:val="007902D9"/>
    <w:rsid w:val="007909EB"/>
    <w:rsid w:val="00790BCD"/>
    <w:rsid w:val="00791D26"/>
    <w:rsid w:val="0079227B"/>
    <w:rsid w:val="00793B7A"/>
    <w:rsid w:val="0079439B"/>
    <w:rsid w:val="00795138"/>
    <w:rsid w:val="0079711A"/>
    <w:rsid w:val="007A2212"/>
    <w:rsid w:val="007A34C0"/>
    <w:rsid w:val="007A76A3"/>
    <w:rsid w:val="007A7F3E"/>
    <w:rsid w:val="007B3850"/>
    <w:rsid w:val="007B5C18"/>
    <w:rsid w:val="007B7C93"/>
    <w:rsid w:val="007C007D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771"/>
    <w:rsid w:val="007D4890"/>
    <w:rsid w:val="007D497A"/>
    <w:rsid w:val="007D53DA"/>
    <w:rsid w:val="007D799E"/>
    <w:rsid w:val="007E0859"/>
    <w:rsid w:val="007E112B"/>
    <w:rsid w:val="007E1ADB"/>
    <w:rsid w:val="007E1B78"/>
    <w:rsid w:val="007E31FD"/>
    <w:rsid w:val="007E4E42"/>
    <w:rsid w:val="007F0B87"/>
    <w:rsid w:val="007F1851"/>
    <w:rsid w:val="007F25D4"/>
    <w:rsid w:val="007F29A7"/>
    <w:rsid w:val="007F4F66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181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2C9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2B76"/>
    <w:rsid w:val="008B7026"/>
    <w:rsid w:val="008B7887"/>
    <w:rsid w:val="008C3A13"/>
    <w:rsid w:val="008C528B"/>
    <w:rsid w:val="008D0C4C"/>
    <w:rsid w:val="008D15F2"/>
    <w:rsid w:val="008D1A51"/>
    <w:rsid w:val="008D2203"/>
    <w:rsid w:val="008D2ADF"/>
    <w:rsid w:val="008D2EC9"/>
    <w:rsid w:val="008D3BA6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1839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822"/>
    <w:rsid w:val="009632CE"/>
    <w:rsid w:val="009677A8"/>
    <w:rsid w:val="0097118D"/>
    <w:rsid w:val="009715E9"/>
    <w:rsid w:val="00971844"/>
    <w:rsid w:val="0097187A"/>
    <w:rsid w:val="009730ED"/>
    <w:rsid w:val="00974556"/>
    <w:rsid w:val="00974591"/>
    <w:rsid w:val="00975A71"/>
    <w:rsid w:val="00977109"/>
    <w:rsid w:val="0098034C"/>
    <w:rsid w:val="00980F69"/>
    <w:rsid w:val="00981C2A"/>
    <w:rsid w:val="00981FFD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1E5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19B5"/>
    <w:rsid w:val="009C22C0"/>
    <w:rsid w:val="009C4969"/>
    <w:rsid w:val="009C5BE3"/>
    <w:rsid w:val="009D05E5"/>
    <w:rsid w:val="009D1E11"/>
    <w:rsid w:val="009D243A"/>
    <w:rsid w:val="009D2CB2"/>
    <w:rsid w:val="009D2E88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1CC8"/>
    <w:rsid w:val="00A22183"/>
    <w:rsid w:val="00A22BAE"/>
    <w:rsid w:val="00A232F1"/>
    <w:rsid w:val="00A24367"/>
    <w:rsid w:val="00A25321"/>
    <w:rsid w:val="00A26EC0"/>
    <w:rsid w:val="00A27D23"/>
    <w:rsid w:val="00A30223"/>
    <w:rsid w:val="00A30E6C"/>
    <w:rsid w:val="00A32431"/>
    <w:rsid w:val="00A33451"/>
    <w:rsid w:val="00A3553D"/>
    <w:rsid w:val="00A36B50"/>
    <w:rsid w:val="00A40047"/>
    <w:rsid w:val="00A42A38"/>
    <w:rsid w:val="00A4306D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C7F"/>
    <w:rsid w:val="00A6241B"/>
    <w:rsid w:val="00A62B0A"/>
    <w:rsid w:val="00A64AD4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E5943"/>
    <w:rsid w:val="00AF1A07"/>
    <w:rsid w:val="00AF29DB"/>
    <w:rsid w:val="00AF3522"/>
    <w:rsid w:val="00AF45DE"/>
    <w:rsid w:val="00AF5881"/>
    <w:rsid w:val="00AF67B3"/>
    <w:rsid w:val="00AF72A6"/>
    <w:rsid w:val="00AF7730"/>
    <w:rsid w:val="00B0024E"/>
    <w:rsid w:val="00B0644A"/>
    <w:rsid w:val="00B11BE7"/>
    <w:rsid w:val="00B1215B"/>
    <w:rsid w:val="00B12329"/>
    <w:rsid w:val="00B15E74"/>
    <w:rsid w:val="00B1611D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77F2F"/>
    <w:rsid w:val="00B82072"/>
    <w:rsid w:val="00B86BF5"/>
    <w:rsid w:val="00B90483"/>
    <w:rsid w:val="00B94417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5187"/>
    <w:rsid w:val="00BA53BC"/>
    <w:rsid w:val="00BA6C30"/>
    <w:rsid w:val="00BA71D5"/>
    <w:rsid w:val="00BA76FC"/>
    <w:rsid w:val="00BB0B4C"/>
    <w:rsid w:val="00BB5769"/>
    <w:rsid w:val="00BC565A"/>
    <w:rsid w:val="00BC6E77"/>
    <w:rsid w:val="00BD0283"/>
    <w:rsid w:val="00BD1011"/>
    <w:rsid w:val="00BD25A1"/>
    <w:rsid w:val="00BD4009"/>
    <w:rsid w:val="00BD519F"/>
    <w:rsid w:val="00BD5D03"/>
    <w:rsid w:val="00BD670B"/>
    <w:rsid w:val="00BD7B82"/>
    <w:rsid w:val="00BE0F9F"/>
    <w:rsid w:val="00BE136F"/>
    <w:rsid w:val="00BE2F00"/>
    <w:rsid w:val="00BE77BC"/>
    <w:rsid w:val="00BF087D"/>
    <w:rsid w:val="00BF2E46"/>
    <w:rsid w:val="00BF3FF6"/>
    <w:rsid w:val="00BF4FB1"/>
    <w:rsid w:val="00BF56F6"/>
    <w:rsid w:val="00BF5B01"/>
    <w:rsid w:val="00BF6F55"/>
    <w:rsid w:val="00BF7A1E"/>
    <w:rsid w:val="00C010B9"/>
    <w:rsid w:val="00C011FB"/>
    <w:rsid w:val="00C017CD"/>
    <w:rsid w:val="00C01DD6"/>
    <w:rsid w:val="00C02C41"/>
    <w:rsid w:val="00C0502A"/>
    <w:rsid w:val="00C064ED"/>
    <w:rsid w:val="00C06540"/>
    <w:rsid w:val="00C07F2C"/>
    <w:rsid w:val="00C1011B"/>
    <w:rsid w:val="00C115AB"/>
    <w:rsid w:val="00C12C21"/>
    <w:rsid w:val="00C15F2C"/>
    <w:rsid w:val="00C16C57"/>
    <w:rsid w:val="00C17FC3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2220"/>
    <w:rsid w:val="00C32A2C"/>
    <w:rsid w:val="00C33221"/>
    <w:rsid w:val="00C33270"/>
    <w:rsid w:val="00C36451"/>
    <w:rsid w:val="00C36924"/>
    <w:rsid w:val="00C37617"/>
    <w:rsid w:val="00C40AE5"/>
    <w:rsid w:val="00C41C09"/>
    <w:rsid w:val="00C421D7"/>
    <w:rsid w:val="00C42781"/>
    <w:rsid w:val="00C42CC9"/>
    <w:rsid w:val="00C46CA6"/>
    <w:rsid w:val="00C4769F"/>
    <w:rsid w:val="00C47AF1"/>
    <w:rsid w:val="00C51C3D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97B"/>
    <w:rsid w:val="00C77CA4"/>
    <w:rsid w:val="00C80916"/>
    <w:rsid w:val="00C91677"/>
    <w:rsid w:val="00C9187E"/>
    <w:rsid w:val="00C93990"/>
    <w:rsid w:val="00C9701A"/>
    <w:rsid w:val="00CA124B"/>
    <w:rsid w:val="00CA2F01"/>
    <w:rsid w:val="00CA323D"/>
    <w:rsid w:val="00CA5BCF"/>
    <w:rsid w:val="00CA695F"/>
    <w:rsid w:val="00CA6D58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770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5452"/>
    <w:rsid w:val="00E6567A"/>
    <w:rsid w:val="00E67D9D"/>
    <w:rsid w:val="00E723E2"/>
    <w:rsid w:val="00E74849"/>
    <w:rsid w:val="00E75BBC"/>
    <w:rsid w:val="00E779C6"/>
    <w:rsid w:val="00E817F1"/>
    <w:rsid w:val="00E819A7"/>
    <w:rsid w:val="00E82738"/>
    <w:rsid w:val="00E831A4"/>
    <w:rsid w:val="00E83BD7"/>
    <w:rsid w:val="00E85CBA"/>
    <w:rsid w:val="00E86891"/>
    <w:rsid w:val="00E87685"/>
    <w:rsid w:val="00E90746"/>
    <w:rsid w:val="00E93C25"/>
    <w:rsid w:val="00EA3083"/>
    <w:rsid w:val="00EA3778"/>
    <w:rsid w:val="00EA4400"/>
    <w:rsid w:val="00EA4826"/>
    <w:rsid w:val="00EB08CA"/>
    <w:rsid w:val="00EB1390"/>
    <w:rsid w:val="00EB265B"/>
    <w:rsid w:val="00EB64E5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1EEE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67D4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4D4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0C7"/>
    <w:rsid w:val="00FD5638"/>
    <w:rsid w:val="00FD6274"/>
    <w:rsid w:val="00FD6618"/>
    <w:rsid w:val="00FD77E9"/>
    <w:rsid w:val="00FE005F"/>
    <w:rsid w:val="00FE27DF"/>
    <w:rsid w:val="00FE6322"/>
    <w:rsid w:val="00FE6ABC"/>
    <w:rsid w:val="00FE6ADB"/>
    <w:rsid w:val="00FE6BB6"/>
    <w:rsid w:val="00FF135D"/>
    <w:rsid w:val="00FF140D"/>
    <w:rsid w:val="00FF2DDE"/>
    <w:rsid w:val="00FF42FB"/>
    <w:rsid w:val="00FF4B2C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trenkowski@ovationhc.com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peters@amplify-rcm.com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bsimpson@medcoservices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bsimpson@medcoservices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miessner@amplify-rcm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4DA29-29CA-4053-B302-E8F7A7C2AA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3BC590-C27D-49E9-B0DF-8EE03B4B1267}"/>
</file>

<file path=customXml/itemProps4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10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159</cp:revision>
  <cp:lastPrinted>2019-04-10T11:00:00Z</cp:lastPrinted>
  <dcterms:created xsi:type="dcterms:W3CDTF">2023-02-08T16:17:00Z</dcterms:created>
  <dcterms:modified xsi:type="dcterms:W3CDTF">2023-10-16T14:01:00Z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