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BAB8E" w14:textId="25FCE3E4" w:rsidR="00B54618" w:rsidRDefault="00000000" w:rsidP="00081481">
      <w:pPr>
        <w:jc w:val="center"/>
        <w:rPr>
          <w:rFonts w:ascii="Roboto" w:eastAsia="Roboto" w:hAnsi="Roboto" w:cs="Roboto"/>
          <w:color w:val="467958"/>
          <w:sz w:val="56"/>
          <w:szCs w:val="56"/>
        </w:rPr>
      </w:pPr>
      <w:r>
        <w:rPr>
          <w:rFonts w:ascii="Roboto" w:eastAsia="Roboto" w:hAnsi="Roboto" w:cs="Roboto"/>
          <w:color w:val="467958"/>
          <w:sz w:val="56"/>
          <w:szCs w:val="56"/>
        </w:rPr>
        <w:t>[</w:t>
      </w:r>
      <w:r w:rsidR="00A52320">
        <w:rPr>
          <w:rFonts w:ascii="Roboto" w:eastAsia="Roboto" w:hAnsi="Roboto" w:cs="Roboto"/>
          <w:color w:val="467958"/>
          <w:sz w:val="56"/>
          <w:szCs w:val="56"/>
        </w:rPr>
        <w:t>O</w:t>
      </w:r>
      <w:r>
        <w:rPr>
          <w:rFonts w:ascii="Roboto" w:eastAsia="Roboto" w:hAnsi="Roboto" w:cs="Roboto"/>
          <w:color w:val="467958"/>
          <w:sz w:val="56"/>
          <w:szCs w:val="56"/>
        </w:rPr>
        <w:t>rganization name</w:t>
      </w:r>
      <w:r w:rsidR="00A52320">
        <w:rPr>
          <w:rFonts w:ascii="Roboto" w:eastAsia="Roboto" w:hAnsi="Roboto" w:cs="Roboto"/>
          <w:color w:val="467958"/>
          <w:sz w:val="56"/>
          <w:szCs w:val="56"/>
        </w:rPr>
        <w:t xml:space="preserve"> + logo</w:t>
      </w:r>
      <w:r>
        <w:rPr>
          <w:rFonts w:ascii="Roboto" w:eastAsia="Roboto" w:hAnsi="Roboto" w:cs="Roboto"/>
          <w:color w:val="467958"/>
          <w:sz w:val="56"/>
          <w:szCs w:val="56"/>
        </w:rPr>
        <w:t>]</w:t>
      </w:r>
    </w:p>
    <w:p w14:paraId="40235F19" w14:textId="1FAF9EE0" w:rsidR="00081481" w:rsidRDefault="00081481">
      <w:pPr>
        <w:jc w:val="center"/>
        <w:rPr>
          <w:rFonts w:ascii="Roboto" w:eastAsia="Roboto" w:hAnsi="Roboto" w:cs="Roboto"/>
          <w:color w:val="467958"/>
          <w:sz w:val="56"/>
          <w:szCs w:val="56"/>
        </w:rPr>
      </w:pPr>
      <w:r>
        <w:rPr>
          <w:rFonts w:ascii="Roboto" w:eastAsia="Roboto" w:hAnsi="Roboto" w:cs="Roboto"/>
          <w:color w:val="467958"/>
          <w:sz w:val="56"/>
          <w:szCs w:val="56"/>
        </w:rPr>
        <w:t>[Automation Name]</w:t>
      </w:r>
    </w:p>
    <w:p w14:paraId="228371BE" w14:textId="4A658119" w:rsidR="00B54618" w:rsidRDefault="00081481" w:rsidP="00081481">
      <w:pPr>
        <w:jc w:val="center"/>
        <w:rPr>
          <w:rFonts w:ascii="Roboto" w:eastAsia="Roboto" w:hAnsi="Roboto" w:cs="Roboto"/>
          <w:b/>
          <w:color w:val="467958"/>
          <w:sz w:val="56"/>
          <w:szCs w:val="56"/>
        </w:rPr>
      </w:pPr>
      <w:r>
        <w:rPr>
          <w:rFonts w:ascii="Roboto" w:eastAsia="Roboto" w:hAnsi="Roboto" w:cs="Roboto"/>
          <w:b/>
          <w:color w:val="467958"/>
          <w:sz w:val="56"/>
          <w:szCs w:val="56"/>
        </w:rPr>
        <w:t>Process Definition Document</w:t>
      </w:r>
    </w:p>
    <w:p w14:paraId="3FBC16FD" w14:textId="77777777" w:rsidR="00081481" w:rsidRDefault="00081481" w:rsidP="00081481">
      <w:pPr>
        <w:jc w:val="center"/>
        <w:rPr>
          <w:rFonts w:ascii="Roboto" w:eastAsia="Roboto" w:hAnsi="Roboto" w:cs="Roboto"/>
          <w:b/>
          <w:color w:val="467958"/>
          <w:sz w:val="28"/>
          <w:szCs w:val="28"/>
        </w:rPr>
      </w:pPr>
    </w:p>
    <w:p w14:paraId="148E26BA" w14:textId="7D93B74C" w:rsidR="00081481" w:rsidRPr="00081481" w:rsidRDefault="00081481" w:rsidP="00081481">
      <w:pPr>
        <w:rPr>
          <w:rFonts w:ascii="Roboto" w:eastAsia="Roboto" w:hAnsi="Roboto" w:cs="Roboto"/>
          <w:b/>
          <w:color w:val="467958"/>
          <w:sz w:val="28"/>
          <w:szCs w:val="28"/>
        </w:rPr>
      </w:pPr>
      <w:r>
        <w:rPr>
          <w:rFonts w:ascii="Roboto" w:eastAsia="Roboto" w:hAnsi="Roboto" w:cs="Roboto"/>
          <w:b/>
          <w:color w:val="467958"/>
          <w:sz w:val="28"/>
          <w:szCs w:val="28"/>
        </w:rPr>
        <w:t xml:space="preserve">Purpose: </w:t>
      </w:r>
      <w:r w:rsidRPr="00081481">
        <w:rPr>
          <w:rFonts w:ascii="Roboto" w:eastAsia="Roboto" w:hAnsi="Roboto" w:cs="Roboto"/>
          <w:bCs/>
          <w:color w:val="467958"/>
          <w:sz w:val="28"/>
          <w:szCs w:val="28"/>
        </w:rPr>
        <w:t>The Process Definition Document (PDD) formalizes the final design of an automation solution. It functions as a</w:t>
      </w:r>
      <w:r>
        <w:rPr>
          <w:rFonts w:ascii="Roboto" w:eastAsia="Roboto" w:hAnsi="Roboto" w:cs="Roboto"/>
          <w:bCs/>
          <w:color w:val="467958"/>
          <w:sz w:val="28"/>
          <w:szCs w:val="28"/>
        </w:rPr>
        <w:t xml:space="preserve">n </w:t>
      </w:r>
      <w:r w:rsidRPr="00081481">
        <w:rPr>
          <w:rFonts w:ascii="Roboto" w:eastAsia="Roboto" w:hAnsi="Roboto" w:cs="Roboto"/>
          <w:bCs/>
          <w:color w:val="467958"/>
          <w:sz w:val="28"/>
          <w:szCs w:val="28"/>
        </w:rPr>
        <w:t>approval artifact for automation</w:t>
      </w:r>
      <w:r>
        <w:rPr>
          <w:rFonts w:ascii="Roboto" w:eastAsia="Roboto" w:hAnsi="Roboto" w:cs="Roboto"/>
          <w:bCs/>
          <w:color w:val="467958"/>
          <w:sz w:val="28"/>
          <w:szCs w:val="28"/>
        </w:rPr>
        <w:t xml:space="preserve"> and operations</w:t>
      </w:r>
      <w:r w:rsidRPr="00081481">
        <w:rPr>
          <w:rFonts w:ascii="Roboto" w:eastAsia="Roboto" w:hAnsi="Roboto" w:cs="Roboto"/>
          <w:bCs/>
          <w:color w:val="467958"/>
          <w:sz w:val="28"/>
          <w:szCs w:val="28"/>
        </w:rPr>
        <w:t xml:space="preserve"> teams, enabling the transition from design to development once approved.</w:t>
      </w:r>
    </w:p>
    <w:p w14:paraId="27AF548D" w14:textId="77777777" w:rsidR="00B54618" w:rsidRDefault="00B54618">
      <w:pPr>
        <w:rPr>
          <w:rFonts w:ascii="Roboto" w:eastAsia="Roboto" w:hAnsi="Roboto" w:cs="Roboto"/>
        </w:rPr>
      </w:pPr>
    </w:p>
    <w:p w14:paraId="0C4B667D" w14:textId="77777777" w:rsidR="00B54618" w:rsidRDefault="00000000">
      <w:pPr>
        <w:rPr>
          <w:rFonts w:ascii="Roboto" w:eastAsia="Roboto" w:hAnsi="Roboto" w:cs="Roboto"/>
          <w:smallCaps/>
          <w:color w:val="467958"/>
          <w:sz w:val="40"/>
          <w:szCs w:val="40"/>
        </w:rPr>
      </w:pPr>
      <w:bookmarkStart w:id="0" w:name="_heading=h.gjdgxs" w:colFirst="0" w:colLast="0"/>
      <w:bookmarkEnd w:id="0"/>
      <w:r>
        <w:rPr>
          <w:rFonts w:ascii="Roboto" w:eastAsia="Roboto" w:hAnsi="Roboto" w:cs="Roboto"/>
        </w:rPr>
        <w:t xml:space="preserve"> </w:t>
      </w:r>
      <w:r>
        <w:br w:type="page"/>
      </w:r>
      <w:r>
        <w:rPr>
          <w:rFonts w:ascii="Roboto" w:eastAsia="Roboto" w:hAnsi="Roboto" w:cs="Roboto"/>
          <w:smallCaps/>
          <w:color w:val="467958"/>
          <w:sz w:val="40"/>
          <w:szCs w:val="40"/>
        </w:rPr>
        <w:lastRenderedPageBreak/>
        <w:t>Table of Contents</w:t>
      </w:r>
    </w:p>
    <w:sdt>
      <w:sdtPr>
        <w:rPr>
          <w:b w:val="0"/>
          <w:bCs w:val="0"/>
          <w:szCs w:val="24"/>
        </w:rPr>
        <w:id w:val="799962874"/>
        <w:docPartObj>
          <w:docPartGallery w:val="Table of Contents"/>
          <w:docPartUnique/>
        </w:docPartObj>
      </w:sdtPr>
      <w:sdtContent>
        <w:p w14:paraId="1F2CA7C3" w14:textId="50DB831E" w:rsidR="00347577" w:rsidRDefault="00000000">
          <w:pPr>
            <w:pStyle w:val="TOC1"/>
            <w:tabs>
              <w:tab w:val="left" w:pos="520"/>
              <w:tab w:val="right" w:pos="8728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\h \u \z \t "Heading 1,1,Heading 2,2,Heading 3,3,"</w:instrText>
          </w:r>
          <w:r>
            <w:fldChar w:fldCharType="separate"/>
          </w:r>
          <w:hyperlink w:anchor="_Toc179536414" w:history="1">
            <w:r w:rsidR="00347577" w:rsidRPr="00C85011">
              <w:rPr>
                <w:rStyle w:val="Hyperlink"/>
                <w:rFonts w:ascii="Roboto" w:eastAsia="Roboto" w:hAnsi="Roboto" w:cs="Roboto"/>
                <w:noProof/>
              </w:rPr>
              <w:t>I.</w:t>
            </w:r>
            <w:r w:rsidR="00347577"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="00347577" w:rsidRPr="00C85011">
              <w:rPr>
                <w:rStyle w:val="Hyperlink"/>
                <w:rFonts w:ascii="Roboto" w:eastAsia="Roboto" w:hAnsi="Roboto" w:cs="Roboto"/>
                <w:noProof/>
              </w:rPr>
              <w:t>Automation Overview</w:t>
            </w:r>
            <w:r w:rsidR="00347577">
              <w:rPr>
                <w:noProof/>
                <w:webHidden/>
              </w:rPr>
              <w:tab/>
            </w:r>
            <w:r w:rsidR="00347577">
              <w:rPr>
                <w:noProof/>
                <w:webHidden/>
              </w:rPr>
              <w:fldChar w:fldCharType="begin"/>
            </w:r>
            <w:r w:rsidR="00347577">
              <w:rPr>
                <w:noProof/>
                <w:webHidden/>
              </w:rPr>
              <w:instrText xml:space="preserve"> PAGEREF _Toc179536414 \h </w:instrText>
            </w:r>
            <w:r w:rsidR="00347577">
              <w:rPr>
                <w:noProof/>
                <w:webHidden/>
              </w:rPr>
            </w:r>
            <w:r w:rsidR="00347577">
              <w:rPr>
                <w:noProof/>
                <w:webHidden/>
              </w:rPr>
              <w:fldChar w:fldCharType="separate"/>
            </w:r>
            <w:r w:rsidR="00347577">
              <w:rPr>
                <w:noProof/>
                <w:webHidden/>
              </w:rPr>
              <w:t>2</w:t>
            </w:r>
            <w:r w:rsidR="00347577">
              <w:rPr>
                <w:noProof/>
                <w:webHidden/>
              </w:rPr>
              <w:fldChar w:fldCharType="end"/>
            </w:r>
          </w:hyperlink>
        </w:p>
        <w:p w14:paraId="0F2CA960" w14:textId="7DBD2881" w:rsidR="00347577" w:rsidRDefault="00347577">
          <w:pPr>
            <w:pStyle w:val="TOC2"/>
            <w:tabs>
              <w:tab w:val="right" w:pos="8728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79536415" w:history="1">
            <w:r w:rsidRPr="00C85011">
              <w:rPr>
                <w:rStyle w:val="Hyperlink"/>
                <w:noProof/>
              </w:rPr>
              <w:t>1.1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_Toc179536415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6A90EE" w14:textId="73DBDB37" w:rsidR="00347577" w:rsidRDefault="00347577">
          <w:pPr>
            <w:pStyle w:val="TOC2"/>
            <w:tabs>
              <w:tab w:val="right" w:pos="8728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79536416" w:history="1">
            <w:r w:rsidRPr="00C85011">
              <w:rPr>
                <w:rStyle w:val="Hyperlink"/>
                <w:noProof/>
              </w:rPr>
              <w:t>1.2 Operational metrics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_Toc179536416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46D81E" w14:textId="41ACBC04" w:rsidR="00347577" w:rsidRDefault="00347577">
          <w:pPr>
            <w:pStyle w:val="TOC2"/>
            <w:tabs>
              <w:tab w:val="right" w:pos="8728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79536417" w:history="1">
            <w:r w:rsidRPr="00C85011">
              <w:rPr>
                <w:rStyle w:val="Hyperlink"/>
                <w:noProof/>
              </w:rPr>
              <w:t>1.3 Design Team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_Toc179536417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DDF90D" w14:textId="79905C9A" w:rsidR="00347577" w:rsidRDefault="00347577">
          <w:pPr>
            <w:pStyle w:val="TOC1"/>
            <w:tabs>
              <w:tab w:val="left" w:pos="520"/>
              <w:tab w:val="right" w:pos="8728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79536418" w:history="1">
            <w:r w:rsidRPr="00C85011">
              <w:rPr>
                <w:rStyle w:val="Hyperlink"/>
                <w:rFonts w:ascii="Roboto" w:eastAsia="Roboto" w:hAnsi="Roboto" w:cs="Roboto"/>
                <w:noProof/>
              </w:rPr>
              <w:t>II.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C85011">
              <w:rPr>
                <w:rStyle w:val="Hyperlink"/>
                <w:rFonts w:ascii="Roboto" w:eastAsia="Roboto" w:hAnsi="Roboto" w:cs="Roboto"/>
                <w:noProof/>
              </w:rPr>
              <w:t>Automation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_Toc179536418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A82ED4" w14:textId="45B6159D" w:rsidR="00347577" w:rsidRDefault="00347577">
          <w:pPr>
            <w:pStyle w:val="TOC2"/>
            <w:tabs>
              <w:tab w:val="right" w:pos="8728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79536419" w:history="1">
            <w:r w:rsidRPr="00C85011">
              <w:rPr>
                <w:rStyle w:val="Hyperlink"/>
                <w:noProof/>
              </w:rPr>
              <w:t>2.1 Automation  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_Toc179536419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196351" w14:textId="1A318685" w:rsidR="00347577" w:rsidRDefault="00347577">
          <w:pPr>
            <w:pStyle w:val="TOC2"/>
            <w:tabs>
              <w:tab w:val="right" w:pos="8728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79536420" w:history="1">
            <w:r w:rsidRPr="00C85011">
              <w:rPr>
                <w:rStyle w:val="Hyperlink"/>
                <w:noProof/>
              </w:rPr>
              <w:t>2.2 Applications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_Toc179536420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03EE45" w14:textId="20271815" w:rsidR="00347577" w:rsidRDefault="00347577">
          <w:pPr>
            <w:pStyle w:val="TOC2"/>
            <w:tabs>
              <w:tab w:val="right" w:pos="8728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79536421" w:history="1">
            <w:r w:rsidRPr="00C85011">
              <w:rPr>
                <w:rStyle w:val="Hyperlink"/>
                <w:noProof/>
              </w:rPr>
              <w:t>2.3 Process Map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_Toc179536421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D8B0B9" w14:textId="3D7CBB6F" w:rsidR="00347577" w:rsidRDefault="00347577">
          <w:pPr>
            <w:pStyle w:val="TOC2"/>
            <w:tabs>
              <w:tab w:val="right" w:pos="8728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79536422" w:history="1">
            <w:r w:rsidRPr="00C85011">
              <w:rPr>
                <w:rStyle w:val="Hyperlink"/>
                <w:noProof/>
              </w:rPr>
              <w:t>2.4 Toolkit documentation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_Toc179536422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007302" w14:textId="24ED0C97" w:rsidR="00347577" w:rsidRDefault="00347577">
          <w:pPr>
            <w:pStyle w:val="TOC2"/>
            <w:tabs>
              <w:tab w:val="right" w:pos="8728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79536423" w:history="1">
            <w:r w:rsidRPr="00C85011">
              <w:rPr>
                <w:rStyle w:val="Hyperlink"/>
                <w:noProof/>
              </w:rPr>
              <w:t>2.5 Out of scope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_Toc179536423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4910B6" w14:textId="23BD33C3" w:rsidR="00347577" w:rsidRDefault="00347577">
          <w:pPr>
            <w:pStyle w:val="TOC1"/>
            <w:tabs>
              <w:tab w:val="left" w:pos="520"/>
              <w:tab w:val="right" w:pos="8728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79536424" w:history="1">
            <w:r w:rsidRPr="00C85011">
              <w:rPr>
                <w:rStyle w:val="Hyperlink"/>
                <w:rFonts w:ascii="Roboto" w:eastAsia="Roboto" w:hAnsi="Roboto" w:cs="Roboto"/>
                <w:noProof/>
              </w:rPr>
              <w:t>III.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C85011">
              <w:rPr>
                <w:rStyle w:val="Hyperlink"/>
                <w:rFonts w:ascii="Roboto" w:eastAsia="Roboto" w:hAnsi="Roboto" w:cs="Roboto"/>
                <w:noProof/>
              </w:rPr>
              <w:t>Approval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_Toc179536424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12C8B3" w14:textId="62283F24" w:rsidR="00347577" w:rsidRDefault="00347577">
          <w:pPr>
            <w:pStyle w:val="TOC2"/>
            <w:tabs>
              <w:tab w:val="right" w:pos="8728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79536425" w:history="1">
            <w:r w:rsidRPr="00C85011">
              <w:rPr>
                <w:rStyle w:val="Hyperlink"/>
                <w:noProof/>
              </w:rPr>
              <w:t>3.1 Approval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_Toc179536425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AA1F71" w14:textId="1D2075ED" w:rsidR="00347577" w:rsidRDefault="00347577">
          <w:pPr>
            <w:pStyle w:val="TOC2"/>
            <w:tabs>
              <w:tab w:val="right" w:pos="8728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79536426" w:history="1">
            <w:r w:rsidRPr="00C85011">
              <w:rPr>
                <w:rStyle w:val="Hyperlink"/>
                <w:noProof/>
              </w:rPr>
              <w:t>3.2 Future Initiatives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_Toc179536426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851688" w14:textId="6EF3A21E" w:rsidR="00347577" w:rsidRDefault="00347577">
          <w:pPr>
            <w:pStyle w:val="TOC2"/>
            <w:tabs>
              <w:tab w:val="right" w:pos="8728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79536427" w:history="1">
            <w:r w:rsidRPr="00C85011">
              <w:rPr>
                <w:rStyle w:val="Hyperlink"/>
                <w:noProof/>
              </w:rPr>
              <w:t>3.3 Revisions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_Toc179536427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AF7C5B" w14:textId="5BBE2922" w:rsidR="00081481" w:rsidRDefault="00000000" w:rsidP="00F549EE">
          <w:pPr>
            <w:widowControl w:val="0"/>
            <w:tabs>
              <w:tab w:val="right" w:pos="12000"/>
            </w:tabs>
            <w:spacing w:before="60" w:after="0" w:line="240" w:lineRule="auto"/>
          </w:pPr>
          <w:r>
            <w:fldChar w:fldCharType="end"/>
          </w:r>
        </w:p>
      </w:sdtContent>
    </w:sdt>
    <w:p w14:paraId="517BED11" w14:textId="77777777" w:rsidR="00F549EE" w:rsidRDefault="00F549EE" w:rsidP="00081481">
      <w:pPr>
        <w:widowControl w:val="0"/>
        <w:tabs>
          <w:tab w:val="right" w:pos="12000"/>
        </w:tabs>
        <w:spacing w:before="60" w:after="0" w:line="240" w:lineRule="auto"/>
        <w:ind w:left="360"/>
      </w:pPr>
    </w:p>
    <w:p w14:paraId="071D6AF4" w14:textId="77777777" w:rsidR="00F549EE" w:rsidRDefault="00F549EE" w:rsidP="00081481">
      <w:pPr>
        <w:widowControl w:val="0"/>
        <w:tabs>
          <w:tab w:val="right" w:pos="12000"/>
        </w:tabs>
        <w:spacing w:before="60" w:after="0" w:line="240" w:lineRule="auto"/>
        <w:ind w:left="360"/>
      </w:pPr>
    </w:p>
    <w:p w14:paraId="2E160DD5" w14:textId="77777777" w:rsidR="00F549EE" w:rsidRDefault="00F549EE" w:rsidP="00081481">
      <w:pPr>
        <w:widowControl w:val="0"/>
        <w:tabs>
          <w:tab w:val="right" w:pos="12000"/>
        </w:tabs>
        <w:spacing w:before="60" w:after="0" w:line="240" w:lineRule="auto"/>
        <w:ind w:left="360"/>
      </w:pPr>
    </w:p>
    <w:p w14:paraId="47919242" w14:textId="77777777" w:rsidR="00F549EE" w:rsidRDefault="00F549EE" w:rsidP="00081481">
      <w:pPr>
        <w:widowControl w:val="0"/>
        <w:tabs>
          <w:tab w:val="right" w:pos="12000"/>
        </w:tabs>
        <w:spacing w:before="60" w:after="0" w:line="240" w:lineRule="auto"/>
        <w:ind w:left="360"/>
      </w:pPr>
    </w:p>
    <w:p w14:paraId="6D3E8FD1" w14:textId="77777777" w:rsidR="00F549EE" w:rsidRDefault="00F549EE" w:rsidP="00081481">
      <w:pPr>
        <w:widowControl w:val="0"/>
        <w:tabs>
          <w:tab w:val="right" w:pos="12000"/>
        </w:tabs>
        <w:spacing w:before="60" w:after="0" w:line="240" w:lineRule="auto"/>
        <w:ind w:left="360"/>
      </w:pPr>
    </w:p>
    <w:p w14:paraId="31B5FB04" w14:textId="77777777" w:rsidR="00F549EE" w:rsidRDefault="00F549EE" w:rsidP="00081481">
      <w:pPr>
        <w:widowControl w:val="0"/>
        <w:tabs>
          <w:tab w:val="right" w:pos="12000"/>
        </w:tabs>
        <w:spacing w:before="60" w:after="0" w:line="240" w:lineRule="auto"/>
        <w:ind w:left="360"/>
      </w:pPr>
    </w:p>
    <w:p w14:paraId="150D0B1F" w14:textId="77777777" w:rsidR="00F549EE" w:rsidRDefault="00F549EE" w:rsidP="00081481">
      <w:pPr>
        <w:widowControl w:val="0"/>
        <w:tabs>
          <w:tab w:val="right" w:pos="12000"/>
        </w:tabs>
        <w:spacing w:before="60" w:after="0" w:line="240" w:lineRule="auto"/>
        <w:ind w:left="360"/>
      </w:pPr>
    </w:p>
    <w:p w14:paraId="5FD1AB9E" w14:textId="77777777" w:rsidR="00F549EE" w:rsidRDefault="00F549EE" w:rsidP="00081481">
      <w:pPr>
        <w:widowControl w:val="0"/>
        <w:tabs>
          <w:tab w:val="right" w:pos="12000"/>
        </w:tabs>
        <w:spacing w:before="60" w:after="0" w:line="240" w:lineRule="auto"/>
        <w:ind w:left="360"/>
      </w:pPr>
    </w:p>
    <w:p w14:paraId="005FD708" w14:textId="77777777" w:rsidR="00F549EE" w:rsidRDefault="00F549EE" w:rsidP="00081481">
      <w:pPr>
        <w:widowControl w:val="0"/>
        <w:tabs>
          <w:tab w:val="right" w:pos="12000"/>
        </w:tabs>
        <w:spacing w:before="60" w:after="0" w:line="240" w:lineRule="auto"/>
        <w:ind w:left="360"/>
      </w:pPr>
    </w:p>
    <w:p w14:paraId="774F26DD" w14:textId="77777777" w:rsidR="00F549EE" w:rsidRDefault="00F549EE" w:rsidP="00081481">
      <w:pPr>
        <w:widowControl w:val="0"/>
        <w:tabs>
          <w:tab w:val="right" w:pos="12000"/>
        </w:tabs>
        <w:spacing w:before="60" w:after="0" w:line="240" w:lineRule="auto"/>
        <w:ind w:left="360"/>
      </w:pPr>
    </w:p>
    <w:p w14:paraId="7F7C8AB4" w14:textId="77C90EF1" w:rsidR="00B54618" w:rsidRPr="00081481" w:rsidRDefault="00000000" w:rsidP="00081481">
      <w:pPr>
        <w:widowControl w:val="0"/>
        <w:tabs>
          <w:tab w:val="right" w:pos="12000"/>
        </w:tabs>
        <w:spacing w:before="60" w:after="0" w:line="240" w:lineRule="auto"/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tab/>
      </w:r>
    </w:p>
    <w:p w14:paraId="683DE87B" w14:textId="0DB46476" w:rsidR="00B54618" w:rsidRPr="00081481" w:rsidRDefault="00081481" w:rsidP="00081481">
      <w:pPr>
        <w:pStyle w:val="Heading1"/>
        <w:numPr>
          <w:ilvl w:val="0"/>
          <w:numId w:val="3"/>
        </w:numPr>
        <w:pBdr>
          <w:bottom w:val="single" w:sz="24" w:space="6" w:color="D4A842"/>
        </w:pBdr>
        <w:ind w:left="0" w:hanging="630"/>
        <w:rPr>
          <w:rFonts w:ascii="Roboto" w:eastAsia="Roboto" w:hAnsi="Roboto" w:cs="Roboto"/>
          <w:color w:val="467958"/>
          <w:sz w:val="56"/>
          <w:szCs w:val="56"/>
        </w:rPr>
      </w:pPr>
      <w:bookmarkStart w:id="1" w:name="_Toc179536414"/>
      <w:r>
        <w:rPr>
          <w:rFonts w:ascii="Roboto" w:eastAsia="Roboto" w:hAnsi="Roboto" w:cs="Roboto"/>
          <w:color w:val="467958"/>
          <w:sz w:val="56"/>
          <w:szCs w:val="56"/>
        </w:rPr>
        <w:lastRenderedPageBreak/>
        <w:t>Automation Overview</w:t>
      </w:r>
      <w:bookmarkEnd w:id="1"/>
      <w:r w:rsidRPr="00081481">
        <w:rPr>
          <w:rFonts w:ascii="Roboto" w:eastAsia="Roboto" w:hAnsi="Roboto" w:cs="Roboto"/>
        </w:rPr>
        <w:t xml:space="preserve"> </w:t>
      </w:r>
    </w:p>
    <w:p w14:paraId="2A0CA787" w14:textId="51154F74" w:rsidR="00B54618" w:rsidRDefault="00000000">
      <w:pPr>
        <w:pStyle w:val="Heading2"/>
        <w:rPr>
          <w:rFonts w:ascii="Open Sans" w:eastAsia="Open Sans" w:hAnsi="Open Sans" w:cs="Open Sans"/>
        </w:rPr>
      </w:pPr>
      <w:bookmarkStart w:id="2" w:name="_Toc179536415"/>
      <w:r>
        <w:t xml:space="preserve">1.1 </w:t>
      </w:r>
      <w:r w:rsidR="00081481">
        <w:t>Objectives</w:t>
      </w:r>
      <w:bookmarkEnd w:id="2"/>
    </w:p>
    <w:p w14:paraId="4283AEA6" w14:textId="5A4ACF76" w:rsidR="00B54618" w:rsidRDefault="00081481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The automation will achieve</w:t>
      </w:r>
    </w:p>
    <w:p w14:paraId="59BC3A8A" w14:textId="1165BEBC" w:rsidR="00081481" w:rsidRDefault="00081481" w:rsidP="00081481">
      <w:pPr>
        <w:pStyle w:val="ListParagraph"/>
        <w:numPr>
          <w:ilvl w:val="0"/>
          <w:numId w:val="4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ENTER</w:t>
      </w:r>
    </w:p>
    <w:p w14:paraId="13C11D89" w14:textId="415D851C" w:rsidR="00081481" w:rsidRPr="00081481" w:rsidRDefault="00081481" w:rsidP="00081481">
      <w:pPr>
        <w:pStyle w:val="ListParagraph"/>
        <w:numPr>
          <w:ilvl w:val="0"/>
          <w:numId w:val="4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ENTER</w:t>
      </w:r>
    </w:p>
    <w:p w14:paraId="544AEC77" w14:textId="6B2FF0C1" w:rsidR="00B54618" w:rsidRDefault="00000000">
      <w:pPr>
        <w:pStyle w:val="Heading2"/>
      </w:pPr>
      <w:bookmarkStart w:id="3" w:name="_Toc179536416"/>
      <w:r>
        <w:t xml:space="preserve">1.2 </w:t>
      </w:r>
      <w:r w:rsidR="00081481">
        <w:t>Operational metrics</w:t>
      </w:r>
      <w:bookmarkEnd w:id="3"/>
    </w:p>
    <w:p w14:paraId="22181B17" w14:textId="62B5249F" w:rsidR="00081481" w:rsidRDefault="00081481" w:rsidP="00081481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The automation will impact the following operational metrics</w:t>
      </w:r>
    </w:p>
    <w:p w14:paraId="11D40EFC" w14:textId="77777777" w:rsidR="00081481" w:rsidRDefault="00081481" w:rsidP="00081481">
      <w:pPr>
        <w:pStyle w:val="ListParagraph"/>
        <w:numPr>
          <w:ilvl w:val="0"/>
          <w:numId w:val="4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ENTER</w:t>
      </w:r>
    </w:p>
    <w:p w14:paraId="0F4F93EB" w14:textId="77777777" w:rsidR="00081481" w:rsidRPr="00081481" w:rsidRDefault="00081481" w:rsidP="00081481">
      <w:pPr>
        <w:pStyle w:val="ListParagraph"/>
        <w:numPr>
          <w:ilvl w:val="0"/>
          <w:numId w:val="4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ENTER</w:t>
      </w:r>
    </w:p>
    <w:p w14:paraId="73FA74BF" w14:textId="088A280B" w:rsidR="00B54618" w:rsidRDefault="00000000">
      <w:pPr>
        <w:pStyle w:val="Heading2"/>
      </w:pPr>
      <w:bookmarkStart w:id="4" w:name="_Toc179536417"/>
      <w:r>
        <w:t xml:space="preserve">1.3 </w:t>
      </w:r>
      <w:r w:rsidR="00081481">
        <w:t>Design Team</w:t>
      </w:r>
      <w:bookmarkEnd w:id="4"/>
    </w:p>
    <w:p w14:paraId="275368D6" w14:textId="6835D80A" w:rsidR="00081481" w:rsidRDefault="00081481" w:rsidP="00081481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The following individuals contributed to the automation design, must be informed of changes, and agree to support the maintenance of this automation</w:t>
      </w:r>
    </w:p>
    <w:tbl>
      <w:tblPr>
        <w:tblStyle w:val="a"/>
        <w:tblW w:w="88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4770"/>
        <w:gridCol w:w="1710"/>
      </w:tblGrid>
      <w:tr w:rsidR="00081481" w14:paraId="270B311E" w14:textId="77777777" w:rsidTr="00081481">
        <w:trPr>
          <w:trHeight w:val="319"/>
        </w:trPr>
        <w:tc>
          <w:tcPr>
            <w:tcW w:w="2340" w:type="dxa"/>
            <w:shd w:val="clear" w:color="auto" w:fill="467958"/>
            <w:vAlign w:val="center"/>
          </w:tcPr>
          <w:p w14:paraId="3E164FB5" w14:textId="6A32DAE3" w:rsidR="00081481" w:rsidRDefault="00081481" w:rsidP="000258D4">
            <w:pPr>
              <w:spacing w:after="0"/>
              <w:jc w:val="center"/>
              <w:rPr>
                <w:rFonts w:ascii="Roboto" w:eastAsia="Roboto" w:hAnsi="Roboto" w:cs="Roboto"/>
                <w:color w:val="FFFFFF"/>
              </w:rPr>
            </w:pPr>
            <w:r>
              <w:rPr>
                <w:rFonts w:ascii="Roboto" w:eastAsia="Roboto" w:hAnsi="Roboto" w:cs="Roboto"/>
                <w:color w:val="FFFFFF"/>
              </w:rPr>
              <w:t>Name</w:t>
            </w:r>
          </w:p>
        </w:tc>
        <w:tc>
          <w:tcPr>
            <w:tcW w:w="4770" w:type="dxa"/>
            <w:shd w:val="clear" w:color="auto" w:fill="467958"/>
            <w:vAlign w:val="center"/>
          </w:tcPr>
          <w:p w14:paraId="78FCA698" w14:textId="1FBD4C84" w:rsidR="00081481" w:rsidRDefault="00081481" w:rsidP="000258D4">
            <w:pPr>
              <w:spacing w:after="0"/>
              <w:jc w:val="center"/>
              <w:rPr>
                <w:rFonts w:ascii="Roboto" w:eastAsia="Roboto" w:hAnsi="Roboto" w:cs="Roboto"/>
                <w:color w:val="FFFFFF"/>
              </w:rPr>
            </w:pPr>
            <w:r>
              <w:rPr>
                <w:rFonts w:ascii="Roboto" w:eastAsia="Roboto" w:hAnsi="Roboto" w:cs="Roboto"/>
                <w:color w:val="FFFFFF"/>
              </w:rPr>
              <w:t>Role / Title</w:t>
            </w:r>
          </w:p>
        </w:tc>
        <w:tc>
          <w:tcPr>
            <w:tcW w:w="1710" w:type="dxa"/>
            <w:shd w:val="clear" w:color="auto" w:fill="467958"/>
            <w:vAlign w:val="center"/>
          </w:tcPr>
          <w:p w14:paraId="0F901F3D" w14:textId="5EA9DBD0" w:rsidR="00081481" w:rsidRDefault="00081481" w:rsidP="000258D4">
            <w:pPr>
              <w:spacing w:after="0"/>
              <w:jc w:val="center"/>
              <w:rPr>
                <w:rFonts w:ascii="Roboto" w:eastAsia="Roboto" w:hAnsi="Roboto" w:cs="Roboto"/>
                <w:color w:val="FFFFFF"/>
              </w:rPr>
            </w:pPr>
            <w:r>
              <w:rPr>
                <w:rFonts w:ascii="Roboto" w:eastAsia="Roboto" w:hAnsi="Roboto" w:cs="Roboto"/>
                <w:color w:val="FFFFFF"/>
              </w:rPr>
              <w:t>Contact</w:t>
            </w:r>
          </w:p>
        </w:tc>
      </w:tr>
      <w:tr w:rsidR="00081481" w14:paraId="2A7BE56B" w14:textId="77777777" w:rsidTr="00081481">
        <w:trPr>
          <w:trHeight w:val="319"/>
        </w:trPr>
        <w:tc>
          <w:tcPr>
            <w:tcW w:w="2340" w:type="dxa"/>
            <w:shd w:val="clear" w:color="auto" w:fill="CFD3D6"/>
          </w:tcPr>
          <w:p w14:paraId="73680A16" w14:textId="7D017A5E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  <w:tc>
          <w:tcPr>
            <w:tcW w:w="4770" w:type="dxa"/>
          </w:tcPr>
          <w:p w14:paraId="7957E50D" w14:textId="53662205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Operational Owner</w:t>
            </w:r>
          </w:p>
        </w:tc>
        <w:tc>
          <w:tcPr>
            <w:tcW w:w="1710" w:type="dxa"/>
          </w:tcPr>
          <w:p w14:paraId="3BFB15B0" w14:textId="43A41CBF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</w:tr>
      <w:tr w:rsidR="00081481" w14:paraId="3612526F" w14:textId="77777777" w:rsidTr="00081481">
        <w:trPr>
          <w:trHeight w:val="319"/>
        </w:trPr>
        <w:tc>
          <w:tcPr>
            <w:tcW w:w="2340" w:type="dxa"/>
            <w:shd w:val="clear" w:color="auto" w:fill="CFD3D6"/>
          </w:tcPr>
          <w:p w14:paraId="6E1D0399" w14:textId="3CC07623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  <w:tc>
          <w:tcPr>
            <w:tcW w:w="4770" w:type="dxa"/>
          </w:tcPr>
          <w:p w14:paraId="6A1FFA98" w14:textId="42BFA4A6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Operational SME(s)</w:t>
            </w:r>
          </w:p>
        </w:tc>
        <w:tc>
          <w:tcPr>
            <w:tcW w:w="1710" w:type="dxa"/>
          </w:tcPr>
          <w:p w14:paraId="67DD765A" w14:textId="21E40518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</w:tr>
      <w:tr w:rsidR="00081481" w14:paraId="1AA3FDDA" w14:textId="77777777" w:rsidTr="00081481">
        <w:trPr>
          <w:trHeight w:val="319"/>
        </w:trPr>
        <w:tc>
          <w:tcPr>
            <w:tcW w:w="2340" w:type="dxa"/>
            <w:shd w:val="clear" w:color="auto" w:fill="CFD3D6"/>
          </w:tcPr>
          <w:p w14:paraId="77F129D6" w14:textId="3E80FEA6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  <w:tc>
          <w:tcPr>
            <w:tcW w:w="4770" w:type="dxa"/>
          </w:tcPr>
          <w:p w14:paraId="79DEFBD0" w14:textId="6161E39E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Solution Architect</w:t>
            </w:r>
          </w:p>
        </w:tc>
        <w:tc>
          <w:tcPr>
            <w:tcW w:w="1710" w:type="dxa"/>
          </w:tcPr>
          <w:p w14:paraId="7A6F4B2D" w14:textId="35629467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</w:tr>
      <w:tr w:rsidR="00081481" w14:paraId="5C3BCBAC" w14:textId="77777777" w:rsidTr="00081481">
        <w:trPr>
          <w:trHeight w:val="319"/>
        </w:trPr>
        <w:tc>
          <w:tcPr>
            <w:tcW w:w="2340" w:type="dxa"/>
            <w:shd w:val="clear" w:color="auto" w:fill="CFD3D6"/>
          </w:tcPr>
          <w:p w14:paraId="1C35ABF0" w14:textId="77777777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  <w:tc>
          <w:tcPr>
            <w:tcW w:w="4770" w:type="dxa"/>
          </w:tcPr>
          <w:p w14:paraId="5211E0BE" w14:textId="01E40B84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Developer</w:t>
            </w:r>
          </w:p>
        </w:tc>
        <w:tc>
          <w:tcPr>
            <w:tcW w:w="1710" w:type="dxa"/>
          </w:tcPr>
          <w:p w14:paraId="12E7A89A" w14:textId="77777777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</w:tr>
    </w:tbl>
    <w:p w14:paraId="01C9C9AA" w14:textId="77777777" w:rsidR="00081481" w:rsidRDefault="00081481">
      <w:pPr>
        <w:rPr>
          <w:rFonts w:ascii="Roboto" w:eastAsia="Roboto" w:hAnsi="Roboto" w:cs="Roboto"/>
        </w:rPr>
      </w:pPr>
    </w:p>
    <w:p w14:paraId="5EC6355A" w14:textId="64203D18" w:rsidR="00B54618" w:rsidRDefault="00081481">
      <w:pPr>
        <w:pStyle w:val="Heading1"/>
        <w:numPr>
          <w:ilvl w:val="0"/>
          <w:numId w:val="3"/>
        </w:numPr>
        <w:pBdr>
          <w:bottom w:val="single" w:sz="24" w:space="6" w:color="D4A842"/>
        </w:pBdr>
        <w:ind w:left="0" w:hanging="630"/>
        <w:rPr>
          <w:rFonts w:ascii="Roboto" w:eastAsia="Roboto" w:hAnsi="Roboto" w:cs="Roboto"/>
          <w:color w:val="467958"/>
          <w:sz w:val="56"/>
          <w:szCs w:val="56"/>
        </w:rPr>
      </w:pPr>
      <w:bookmarkStart w:id="5" w:name="_Toc179536418"/>
      <w:r>
        <w:rPr>
          <w:rFonts w:ascii="Roboto" w:eastAsia="Roboto" w:hAnsi="Roboto" w:cs="Roboto"/>
          <w:color w:val="467958"/>
          <w:sz w:val="56"/>
          <w:szCs w:val="56"/>
        </w:rPr>
        <w:t>Automation Details</w:t>
      </w:r>
      <w:bookmarkEnd w:id="5"/>
    </w:p>
    <w:p w14:paraId="47DB7B7C" w14:textId="4470D0B7" w:rsidR="00B54618" w:rsidRDefault="00000000" w:rsidP="00081481">
      <w:pPr>
        <w:pStyle w:val="Heading2"/>
      </w:pPr>
      <w:bookmarkStart w:id="6" w:name="_Toc179536419"/>
      <w:r>
        <w:t xml:space="preserve">2.1 </w:t>
      </w:r>
      <w:r w:rsidR="00081481">
        <w:t>Automation Overview</w:t>
      </w:r>
      <w:bookmarkEnd w:id="6"/>
    </w:p>
    <w:tbl>
      <w:tblPr>
        <w:tblStyle w:val="a"/>
        <w:tblW w:w="88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6480"/>
      </w:tblGrid>
      <w:tr w:rsidR="00081481" w14:paraId="4766A5D0" w14:textId="77777777" w:rsidTr="00081481">
        <w:trPr>
          <w:trHeight w:val="319"/>
        </w:trPr>
        <w:tc>
          <w:tcPr>
            <w:tcW w:w="2340" w:type="dxa"/>
            <w:shd w:val="clear" w:color="auto" w:fill="467958"/>
            <w:vAlign w:val="center"/>
          </w:tcPr>
          <w:p w14:paraId="481EDD1F" w14:textId="6A8B8D46" w:rsidR="00081481" w:rsidRDefault="00081481" w:rsidP="000258D4">
            <w:pPr>
              <w:spacing w:after="0"/>
              <w:jc w:val="center"/>
              <w:rPr>
                <w:rFonts w:ascii="Roboto" w:eastAsia="Roboto" w:hAnsi="Roboto" w:cs="Roboto"/>
                <w:color w:val="FFFFFF"/>
              </w:rPr>
            </w:pPr>
            <w:r>
              <w:rPr>
                <w:rFonts w:ascii="Roboto" w:eastAsia="Roboto" w:hAnsi="Roboto" w:cs="Roboto"/>
                <w:color w:val="FFFFFF"/>
              </w:rPr>
              <w:t>Item</w:t>
            </w:r>
          </w:p>
        </w:tc>
        <w:tc>
          <w:tcPr>
            <w:tcW w:w="6480" w:type="dxa"/>
            <w:shd w:val="clear" w:color="auto" w:fill="467958"/>
            <w:vAlign w:val="center"/>
          </w:tcPr>
          <w:p w14:paraId="6315B8AA" w14:textId="02859E31" w:rsidR="00081481" w:rsidRDefault="00081481" w:rsidP="000258D4">
            <w:pPr>
              <w:spacing w:after="0"/>
              <w:jc w:val="center"/>
              <w:rPr>
                <w:rFonts w:ascii="Roboto" w:eastAsia="Roboto" w:hAnsi="Roboto" w:cs="Roboto"/>
                <w:color w:val="FFFFFF"/>
              </w:rPr>
            </w:pPr>
            <w:r>
              <w:rPr>
                <w:rFonts w:ascii="Roboto" w:eastAsia="Roboto" w:hAnsi="Roboto" w:cs="Roboto"/>
                <w:color w:val="FFFFFF"/>
              </w:rPr>
              <w:t>Description</w:t>
            </w:r>
          </w:p>
        </w:tc>
      </w:tr>
      <w:tr w:rsidR="00081481" w14:paraId="2E5812F8" w14:textId="77777777" w:rsidTr="00081481">
        <w:trPr>
          <w:trHeight w:val="319"/>
        </w:trPr>
        <w:tc>
          <w:tcPr>
            <w:tcW w:w="2340" w:type="dxa"/>
            <w:shd w:val="clear" w:color="auto" w:fill="CFD3D6"/>
          </w:tcPr>
          <w:p w14:paraId="47F3EA57" w14:textId="46C27EC0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Area / Department</w:t>
            </w:r>
          </w:p>
        </w:tc>
        <w:tc>
          <w:tcPr>
            <w:tcW w:w="6480" w:type="dxa"/>
          </w:tcPr>
          <w:p w14:paraId="7371D3E9" w14:textId="08DE4C09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</w:tr>
      <w:tr w:rsidR="00081481" w14:paraId="0AEDBC71" w14:textId="77777777" w:rsidTr="00081481">
        <w:trPr>
          <w:trHeight w:val="319"/>
        </w:trPr>
        <w:tc>
          <w:tcPr>
            <w:tcW w:w="2340" w:type="dxa"/>
            <w:shd w:val="clear" w:color="auto" w:fill="CFD3D6"/>
          </w:tcPr>
          <w:p w14:paraId="03DC7775" w14:textId="7F35E8A2" w:rsidR="00081481" w:rsidRDefault="00081481" w:rsidP="00081481">
            <w:pPr>
              <w:spacing w:after="0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Automation Name</w:t>
            </w:r>
          </w:p>
        </w:tc>
        <w:tc>
          <w:tcPr>
            <w:tcW w:w="6480" w:type="dxa"/>
          </w:tcPr>
          <w:p w14:paraId="3BDF824B" w14:textId="53179C02" w:rsidR="00081481" w:rsidRDefault="00081481" w:rsidP="00081481">
            <w:pPr>
              <w:spacing w:after="0"/>
              <w:rPr>
                <w:rFonts w:ascii="Roboto" w:eastAsia="Roboto" w:hAnsi="Roboto" w:cs="Roboto"/>
              </w:rPr>
            </w:pPr>
          </w:p>
        </w:tc>
      </w:tr>
      <w:tr w:rsidR="00081481" w14:paraId="02F5EE16" w14:textId="77777777" w:rsidTr="00081481">
        <w:trPr>
          <w:trHeight w:val="319"/>
        </w:trPr>
        <w:tc>
          <w:tcPr>
            <w:tcW w:w="2340" w:type="dxa"/>
            <w:shd w:val="clear" w:color="auto" w:fill="CFD3D6"/>
          </w:tcPr>
          <w:p w14:paraId="5D62F51E" w14:textId="522A8623" w:rsidR="00081481" w:rsidRDefault="00081481" w:rsidP="00081481">
            <w:pPr>
              <w:spacing w:after="0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Automation Description</w:t>
            </w:r>
          </w:p>
        </w:tc>
        <w:tc>
          <w:tcPr>
            <w:tcW w:w="6480" w:type="dxa"/>
          </w:tcPr>
          <w:p w14:paraId="38627756" w14:textId="4BC8CF0B" w:rsidR="00081481" w:rsidRDefault="00081481" w:rsidP="00081481">
            <w:pPr>
              <w:spacing w:after="0"/>
              <w:rPr>
                <w:rFonts w:ascii="Roboto" w:eastAsia="Roboto" w:hAnsi="Roboto" w:cs="Roboto"/>
              </w:rPr>
            </w:pPr>
          </w:p>
        </w:tc>
      </w:tr>
    </w:tbl>
    <w:p w14:paraId="018F0C12" w14:textId="50C4CF33" w:rsidR="00331EBA" w:rsidRDefault="00331EBA" w:rsidP="00331EBA">
      <w:pPr>
        <w:pStyle w:val="Heading2"/>
      </w:pPr>
      <w:bookmarkStart w:id="7" w:name="_Toc179536420"/>
      <w:r>
        <w:t xml:space="preserve">2.2 </w:t>
      </w:r>
      <w:r w:rsidR="00081481">
        <w:t>Applications</w:t>
      </w:r>
      <w:bookmarkEnd w:id="7"/>
    </w:p>
    <w:p w14:paraId="5F0C9A79" w14:textId="68A9AE4F" w:rsidR="00331EBA" w:rsidRDefault="00081481" w:rsidP="00331EBA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The table below lists the applications being utilized by the automation</w:t>
      </w:r>
    </w:p>
    <w:tbl>
      <w:tblPr>
        <w:tblStyle w:val="a"/>
        <w:tblW w:w="88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6480"/>
      </w:tblGrid>
      <w:tr w:rsidR="00081481" w14:paraId="0CD46989" w14:textId="77777777" w:rsidTr="000258D4">
        <w:trPr>
          <w:trHeight w:val="319"/>
        </w:trPr>
        <w:tc>
          <w:tcPr>
            <w:tcW w:w="2340" w:type="dxa"/>
            <w:shd w:val="clear" w:color="auto" w:fill="467958"/>
            <w:vAlign w:val="center"/>
          </w:tcPr>
          <w:p w14:paraId="47B108BD" w14:textId="7E358284" w:rsidR="00081481" w:rsidRDefault="00081481" w:rsidP="000258D4">
            <w:pPr>
              <w:spacing w:after="0"/>
              <w:jc w:val="center"/>
              <w:rPr>
                <w:rFonts w:ascii="Roboto" w:eastAsia="Roboto" w:hAnsi="Roboto" w:cs="Roboto"/>
                <w:color w:val="FFFFFF"/>
              </w:rPr>
            </w:pPr>
            <w:r>
              <w:rPr>
                <w:rFonts w:ascii="Roboto" w:eastAsia="Roboto" w:hAnsi="Roboto" w:cs="Roboto"/>
                <w:color w:val="FFFFFF"/>
              </w:rPr>
              <w:t>Application</w:t>
            </w:r>
          </w:p>
        </w:tc>
        <w:tc>
          <w:tcPr>
            <w:tcW w:w="6480" w:type="dxa"/>
            <w:shd w:val="clear" w:color="auto" w:fill="467958"/>
            <w:vAlign w:val="center"/>
          </w:tcPr>
          <w:p w14:paraId="6DA923EF" w14:textId="10183CEF" w:rsidR="00081481" w:rsidRDefault="00081481" w:rsidP="000258D4">
            <w:pPr>
              <w:spacing w:after="0"/>
              <w:jc w:val="center"/>
              <w:rPr>
                <w:rFonts w:ascii="Roboto" w:eastAsia="Roboto" w:hAnsi="Roboto" w:cs="Roboto"/>
                <w:color w:val="FFFFFF"/>
              </w:rPr>
            </w:pPr>
            <w:r>
              <w:rPr>
                <w:rFonts w:ascii="Roboto" w:eastAsia="Roboto" w:hAnsi="Roboto" w:cs="Roboto"/>
                <w:color w:val="FFFFFF"/>
              </w:rPr>
              <w:t>Comments / Access Needs</w:t>
            </w:r>
          </w:p>
        </w:tc>
      </w:tr>
      <w:tr w:rsidR="00081481" w14:paraId="540AD936" w14:textId="77777777" w:rsidTr="000258D4">
        <w:trPr>
          <w:trHeight w:val="319"/>
        </w:trPr>
        <w:tc>
          <w:tcPr>
            <w:tcW w:w="2340" w:type="dxa"/>
            <w:shd w:val="clear" w:color="auto" w:fill="CFD3D6"/>
          </w:tcPr>
          <w:p w14:paraId="4BE15ADA" w14:textId="03FFBBB5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  <w:tc>
          <w:tcPr>
            <w:tcW w:w="6480" w:type="dxa"/>
          </w:tcPr>
          <w:p w14:paraId="1F672BDF" w14:textId="77777777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</w:tr>
      <w:tr w:rsidR="00081481" w14:paraId="2CBF8211" w14:textId="77777777" w:rsidTr="000258D4">
        <w:trPr>
          <w:trHeight w:val="319"/>
        </w:trPr>
        <w:tc>
          <w:tcPr>
            <w:tcW w:w="2340" w:type="dxa"/>
            <w:shd w:val="clear" w:color="auto" w:fill="CFD3D6"/>
          </w:tcPr>
          <w:p w14:paraId="3F3BC63B" w14:textId="04D0B5DF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  <w:tc>
          <w:tcPr>
            <w:tcW w:w="6480" w:type="dxa"/>
          </w:tcPr>
          <w:p w14:paraId="7330A890" w14:textId="77777777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</w:tr>
      <w:tr w:rsidR="00081481" w14:paraId="6950A661" w14:textId="77777777" w:rsidTr="000258D4">
        <w:trPr>
          <w:trHeight w:val="319"/>
        </w:trPr>
        <w:tc>
          <w:tcPr>
            <w:tcW w:w="2340" w:type="dxa"/>
            <w:shd w:val="clear" w:color="auto" w:fill="CFD3D6"/>
          </w:tcPr>
          <w:p w14:paraId="49ED936D" w14:textId="107E4BE0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  <w:tc>
          <w:tcPr>
            <w:tcW w:w="6480" w:type="dxa"/>
          </w:tcPr>
          <w:p w14:paraId="3A3DA0DA" w14:textId="77777777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</w:tr>
    </w:tbl>
    <w:p w14:paraId="4096B399" w14:textId="77777777" w:rsidR="00081481" w:rsidRPr="00331EBA" w:rsidRDefault="00081481" w:rsidP="00331EBA">
      <w:pPr>
        <w:rPr>
          <w:rFonts w:ascii="Roboto" w:eastAsia="Roboto" w:hAnsi="Roboto" w:cs="Roboto"/>
        </w:rPr>
      </w:pPr>
    </w:p>
    <w:p w14:paraId="1E2F53A0" w14:textId="70C49B1E" w:rsidR="00B54618" w:rsidRDefault="00000000">
      <w:pPr>
        <w:pStyle w:val="Heading2"/>
      </w:pPr>
      <w:bookmarkStart w:id="8" w:name="_Toc179536421"/>
      <w:r>
        <w:t>2.</w:t>
      </w:r>
      <w:r w:rsidR="00331EBA">
        <w:t>3</w:t>
      </w:r>
      <w:r>
        <w:t xml:space="preserve"> </w:t>
      </w:r>
      <w:r w:rsidR="00081481">
        <w:t>Process Map</w:t>
      </w:r>
      <w:bookmarkEnd w:id="8"/>
    </w:p>
    <w:p w14:paraId="09A16F3A" w14:textId="3A2A40EC" w:rsidR="00F549EE" w:rsidRDefault="00081481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The diagram below contains the steps the automation will take (the ‘to-be’ process map)</w:t>
      </w:r>
    </w:p>
    <w:p w14:paraId="2CE87940" w14:textId="77777777" w:rsidR="00F549EE" w:rsidRDefault="00F549EE">
      <w:pPr>
        <w:rPr>
          <w:rFonts w:ascii="Roboto" w:eastAsia="Roboto" w:hAnsi="Roboto" w:cs="Roboto"/>
        </w:rPr>
      </w:pPr>
    </w:p>
    <w:p w14:paraId="2B052985" w14:textId="77777777" w:rsidR="00F549EE" w:rsidRDefault="00F549EE">
      <w:pPr>
        <w:rPr>
          <w:rFonts w:ascii="Roboto" w:eastAsia="Roboto" w:hAnsi="Roboto" w:cs="Roboto"/>
        </w:rPr>
      </w:pPr>
    </w:p>
    <w:p w14:paraId="503CC0C2" w14:textId="0AE84610" w:rsidR="00081481" w:rsidRDefault="00081481" w:rsidP="00081481">
      <w:pPr>
        <w:pStyle w:val="Heading2"/>
      </w:pPr>
      <w:bookmarkStart w:id="9" w:name="_Toc179536422"/>
      <w:r>
        <w:t>2.4 Toolkit documentation</w:t>
      </w:r>
      <w:bookmarkEnd w:id="9"/>
    </w:p>
    <w:p w14:paraId="6A8A3DA3" w14:textId="16982C72" w:rsidR="00081481" w:rsidRDefault="00081481">
      <w:pPr>
        <w:rPr>
          <w:rFonts w:ascii="Roboto" w:eastAsia="Roboto" w:hAnsi="Roboto" w:cs="Roboto"/>
        </w:rPr>
      </w:pPr>
      <w:r w:rsidRPr="00081481">
        <w:rPr>
          <w:rFonts w:ascii="Roboto" w:eastAsia="Roboto" w:hAnsi="Roboto" w:cs="Roboto"/>
        </w:rPr>
        <w:t>The table below provides a list of toolkits and links to the completed ROI, planning toolkits, and any additional design documentation</w:t>
      </w:r>
    </w:p>
    <w:tbl>
      <w:tblPr>
        <w:tblStyle w:val="a1"/>
        <w:tblW w:w="88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2340"/>
        <w:gridCol w:w="4140"/>
      </w:tblGrid>
      <w:tr w:rsidR="00081481" w14:paraId="275BAE59" w14:textId="77777777" w:rsidTr="00081481">
        <w:trPr>
          <w:trHeight w:val="319"/>
        </w:trPr>
        <w:tc>
          <w:tcPr>
            <w:tcW w:w="2340" w:type="dxa"/>
            <w:shd w:val="clear" w:color="auto" w:fill="467958"/>
          </w:tcPr>
          <w:p w14:paraId="488D3061" w14:textId="00BE53EC" w:rsidR="00081481" w:rsidRDefault="00081481">
            <w:pPr>
              <w:spacing w:after="0"/>
              <w:jc w:val="center"/>
              <w:rPr>
                <w:rFonts w:ascii="Roboto" w:eastAsia="Roboto" w:hAnsi="Roboto" w:cs="Roboto"/>
                <w:color w:val="FFFFFF"/>
              </w:rPr>
            </w:pPr>
            <w:r>
              <w:rPr>
                <w:rFonts w:ascii="Roboto" w:eastAsia="Roboto" w:hAnsi="Roboto" w:cs="Roboto"/>
                <w:color w:val="FFFFFF"/>
              </w:rPr>
              <w:t>Toolkit</w:t>
            </w:r>
          </w:p>
        </w:tc>
        <w:tc>
          <w:tcPr>
            <w:tcW w:w="2340" w:type="dxa"/>
            <w:shd w:val="clear" w:color="auto" w:fill="467958"/>
          </w:tcPr>
          <w:p w14:paraId="242FE003" w14:textId="04919431" w:rsidR="00081481" w:rsidRDefault="00081481">
            <w:pPr>
              <w:spacing w:after="0"/>
              <w:jc w:val="center"/>
              <w:rPr>
                <w:rFonts w:ascii="Roboto" w:eastAsia="Roboto" w:hAnsi="Roboto" w:cs="Roboto"/>
                <w:color w:val="FFFFFF"/>
              </w:rPr>
            </w:pPr>
            <w:r>
              <w:rPr>
                <w:rFonts w:ascii="Roboto" w:eastAsia="Roboto" w:hAnsi="Roboto" w:cs="Roboto"/>
                <w:color w:val="FFFFFF"/>
              </w:rPr>
              <w:t>Link to documentation</w:t>
            </w:r>
          </w:p>
        </w:tc>
        <w:tc>
          <w:tcPr>
            <w:tcW w:w="4140" w:type="dxa"/>
            <w:shd w:val="clear" w:color="auto" w:fill="467958"/>
          </w:tcPr>
          <w:p w14:paraId="50CB6E84" w14:textId="21563097" w:rsidR="00081481" w:rsidRDefault="00081481">
            <w:pPr>
              <w:spacing w:after="0"/>
              <w:jc w:val="center"/>
              <w:rPr>
                <w:rFonts w:ascii="Roboto" w:eastAsia="Roboto" w:hAnsi="Roboto" w:cs="Roboto"/>
                <w:color w:val="FFFFFF"/>
              </w:rPr>
            </w:pPr>
            <w:r>
              <w:rPr>
                <w:rFonts w:ascii="Roboto" w:eastAsia="Roboto" w:hAnsi="Roboto" w:cs="Roboto"/>
                <w:color w:val="FFFFFF"/>
              </w:rPr>
              <w:t>Comments</w:t>
            </w:r>
          </w:p>
        </w:tc>
      </w:tr>
      <w:tr w:rsidR="00081481" w14:paraId="10319DF5" w14:textId="77777777" w:rsidTr="00081481">
        <w:trPr>
          <w:trHeight w:val="319"/>
        </w:trPr>
        <w:tc>
          <w:tcPr>
            <w:tcW w:w="2340" w:type="dxa"/>
            <w:shd w:val="clear" w:color="auto" w:fill="CFD3D6"/>
          </w:tcPr>
          <w:p w14:paraId="5BECFB2D" w14:textId="6E28C9A1" w:rsidR="00081481" w:rsidRDefault="00081481">
            <w:pPr>
              <w:spacing w:after="0"/>
              <w:rPr>
                <w:rFonts w:ascii="Roboto" w:eastAsia="Roboto" w:hAnsi="Roboto" w:cs="Roboto"/>
              </w:rPr>
            </w:pPr>
          </w:p>
        </w:tc>
        <w:tc>
          <w:tcPr>
            <w:tcW w:w="2340" w:type="dxa"/>
          </w:tcPr>
          <w:p w14:paraId="4A1BB9F1" w14:textId="3FC470D1" w:rsidR="00081481" w:rsidRDefault="00081481">
            <w:pPr>
              <w:spacing w:after="0"/>
              <w:rPr>
                <w:rFonts w:ascii="Roboto" w:eastAsia="Roboto" w:hAnsi="Roboto" w:cs="Roboto"/>
              </w:rPr>
            </w:pPr>
          </w:p>
        </w:tc>
        <w:tc>
          <w:tcPr>
            <w:tcW w:w="4140" w:type="dxa"/>
          </w:tcPr>
          <w:p w14:paraId="795D6D28" w14:textId="78CF322A" w:rsidR="00081481" w:rsidRDefault="00081481">
            <w:pPr>
              <w:spacing w:after="0"/>
              <w:rPr>
                <w:rFonts w:ascii="Roboto" w:eastAsia="Roboto" w:hAnsi="Roboto" w:cs="Roboto"/>
              </w:rPr>
            </w:pPr>
          </w:p>
        </w:tc>
      </w:tr>
      <w:tr w:rsidR="00081481" w14:paraId="6B49B312" w14:textId="77777777" w:rsidTr="00081481">
        <w:trPr>
          <w:trHeight w:val="319"/>
        </w:trPr>
        <w:tc>
          <w:tcPr>
            <w:tcW w:w="2340" w:type="dxa"/>
            <w:shd w:val="clear" w:color="auto" w:fill="CFD3D6"/>
          </w:tcPr>
          <w:p w14:paraId="033C517F" w14:textId="2DCC1F2C" w:rsidR="00081481" w:rsidRDefault="00081481">
            <w:pPr>
              <w:spacing w:after="0"/>
              <w:rPr>
                <w:rFonts w:ascii="Roboto" w:eastAsia="Roboto" w:hAnsi="Roboto" w:cs="Roboto"/>
              </w:rPr>
            </w:pPr>
          </w:p>
        </w:tc>
        <w:tc>
          <w:tcPr>
            <w:tcW w:w="2340" w:type="dxa"/>
          </w:tcPr>
          <w:p w14:paraId="71BD2968" w14:textId="46BE1DA4" w:rsidR="00081481" w:rsidRDefault="00081481">
            <w:pPr>
              <w:spacing w:after="0"/>
              <w:rPr>
                <w:rFonts w:ascii="Roboto" w:eastAsia="Roboto" w:hAnsi="Roboto" w:cs="Roboto"/>
              </w:rPr>
            </w:pPr>
          </w:p>
        </w:tc>
        <w:tc>
          <w:tcPr>
            <w:tcW w:w="4140" w:type="dxa"/>
          </w:tcPr>
          <w:p w14:paraId="4E2B3980" w14:textId="0DF34B2B" w:rsidR="00081481" w:rsidRDefault="00081481">
            <w:pPr>
              <w:spacing w:after="0"/>
              <w:rPr>
                <w:rFonts w:ascii="Roboto" w:eastAsia="Roboto" w:hAnsi="Roboto" w:cs="Roboto"/>
              </w:rPr>
            </w:pPr>
          </w:p>
        </w:tc>
      </w:tr>
      <w:tr w:rsidR="00081481" w14:paraId="6460A491" w14:textId="77777777" w:rsidTr="00081481">
        <w:trPr>
          <w:trHeight w:val="319"/>
        </w:trPr>
        <w:tc>
          <w:tcPr>
            <w:tcW w:w="2340" w:type="dxa"/>
            <w:shd w:val="clear" w:color="auto" w:fill="CFD3D6"/>
          </w:tcPr>
          <w:p w14:paraId="0567B600" w14:textId="0AD4B43A" w:rsidR="00081481" w:rsidRDefault="00081481">
            <w:pPr>
              <w:spacing w:after="0"/>
              <w:rPr>
                <w:rFonts w:ascii="Roboto" w:eastAsia="Roboto" w:hAnsi="Roboto" w:cs="Roboto"/>
              </w:rPr>
            </w:pPr>
          </w:p>
        </w:tc>
        <w:tc>
          <w:tcPr>
            <w:tcW w:w="2340" w:type="dxa"/>
          </w:tcPr>
          <w:p w14:paraId="3E042CBA" w14:textId="77777777" w:rsidR="00081481" w:rsidRDefault="00081481">
            <w:pPr>
              <w:spacing w:after="0"/>
              <w:rPr>
                <w:rFonts w:ascii="Roboto" w:eastAsia="Roboto" w:hAnsi="Roboto" w:cs="Roboto"/>
              </w:rPr>
            </w:pPr>
          </w:p>
        </w:tc>
        <w:tc>
          <w:tcPr>
            <w:tcW w:w="4140" w:type="dxa"/>
          </w:tcPr>
          <w:p w14:paraId="43490C10" w14:textId="499775A1" w:rsidR="00081481" w:rsidRDefault="00081481">
            <w:pPr>
              <w:spacing w:after="0"/>
              <w:rPr>
                <w:rFonts w:ascii="Roboto" w:eastAsia="Roboto" w:hAnsi="Roboto" w:cs="Roboto"/>
              </w:rPr>
            </w:pPr>
          </w:p>
        </w:tc>
      </w:tr>
      <w:tr w:rsidR="00081481" w14:paraId="1725CCA1" w14:textId="77777777" w:rsidTr="00081481">
        <w:trPr>
          <w:trHeight w:val="319"/>
        </w:trPr>
        <w:tc>
          <w:tcPr>
            <w:tcW w:w="2340" w:type="dxa"/>
            <w:shd w:val="clear" w:color="auto" w:fill="CFD3D6"/>
          </w:tcPr>
          <w:p w14:paraId="6A9637F3" w14:textId="1D12D55C" w:rsidR="00081481" w:rsidRDefault="00081481">
            <w:pPr>
              <w:spacing w:after="0"/>
              <w:rPr>
                <w:rFonts w:ascii="Roboto" w:eastAsia="Roboto" w:hAnsi="Roboto" w:cs="Roboto"/>
              </w:rPr>
            </w:pPr>
          </w:p>
        </w:tc>
        <w:tc>
          <w:tcPr>
            <w:tcW w:w="2340" w:type="dxa"/>
          </w:tcPr>
          <w:p w14:paraId="1C4BCF5D" w14:textId="77777777" w:rsidR="00081481" w:rsidRDefault="00081481">
            <w:pPr>
              <w:spacing w:after="0"/>
              <w:rPr>
                <w:rFonts w:ascii="Roboto" w:eastAsia="Roboto" w:hAnsi="Roboto" w:cs="Roboto"/>
              </w:rPr>
            </w:pPr>
          </w:p>
        </w:tc>
        <w:tc>
          <w:tcPr>
            <w:tcW w:w="4140" w:type="dxa"/>
          </w:tcPr>
          <w:p w14:paraId="76F7AFF2" w14:textId="5288867E" w:rsidR="00081481" w:rsidRDefault="00081481">
            <w:pPr>
              <w:spacing w:after="0"/>
              <w:rPr>
                <w:rFonts w:ascii="Roboto" w:eastAsia="Roboto" w:hAnsi="Roboto" w:cs="Roboto"/>
              </w:rPr>
            </w:pPr>
          </w:p>
        </w:tc>
      </w:tr>
    </w:tbl>
    <w:p w14:paraId="2E83A589" w14:textId="77777777" w:rsidR="00B54618" w:rsidRDefault="00B54618">
      <w:pPr>
        <w:rPr>
          <w:rFonts w:ascii="Roboto" w:eastAsia="Roboto" w:hAnsi="Roboto" w:cs="Roboto"/>
          <w:i/>
          <w:color w:val="B9B9B3"/>
        </w:rPr>
      </w:pPr>
    </w:p>
    <w:p w14:paraId="17E3BB96" w14:textId="52848CCA" w:rsidR="00081481" w:rsidRDefault="00081481" w:rsidP="00081481">
      <w:pPr>
        <w:pStyle w:val="Heading2"/>
      </w:pPr>
      <w:bookmarkStart w:id="10" w:name="_Toc179536423"/>
      <w:r>
        <w:t>2.5 Out of scope</w:t>
      </w:r>
      <w:bookmarkEnd w:id="10"/>
    </w:p>
    <w:p w14:paraId="16A02D4E" w14:textId="70C2F7C5" w:rsidR="00081481" w:rsidRDefault="00081481" w:rsidP="00081481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The table below provides a list of automation scenarios or account populations that are out of scope or unobtainable</w:t>
      </w:r>
    </w:p>
    <w:tbl>
      <w:tblPr>
        <w:tblStyle w:val="a1"/>
        <w:tblW w:w="88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0"/>
        <w:gridCol w:w="3600"/>
        <w:gridCol w:w="3060"/>
      </w:tblGrid>
      <w:tr w:rsidR="00081481" w14:paraId="5B6E321F" w14:textId="77777777" w:rsidTr="00081481">
        <w:trPr>
          <w:trHeight w:val="319"/>
        </w:trPr>
        <w:tc>
          <w:tcPr>
            <w:tcW w:w="2160" w:type="dxa"/>
            <w:shd w:val="clear" w:color="auto" w:fill="467958"/>
          </w:tcPr>
          <w:p w14:paraId="5EAB1B82" w14:textId="78ADB256" w:rsidR="00081481" w:rsidRDefault="00081481" w:rsidP="000258D4">
            <w:pPr>
              <w:spacing w:after="0"/>
              <w:jc w:val="center"/>
              <w:rPr>
                <w:rFonts w:ascii="Roboto" w:eastAsia="Roboto" w:hAnsi="Roboto" w:cs="Roboto"/>
                <w:color w:val="FFFFFF"/>
              </w:rPr>
            </w:pPr>
            <w:r>
              <w:rPr>
                <w:rFonts w:ascii="Roboto" w:eastAsia="Roboto" w:hAnsi="Roboto" w:cs="Roboto"/>
                <w:color w:val="FFFFFF"/>
              </w:rPr>
              <w:t>Scenario / Population</w:t>
            </w:r>
          </w:p>
        </w:tc>
        <w:tc>
          <w:tcPr>
            <w:tcW w:w="3600" w:type="dxa"/>
            <w:shd w:val="clear" w:color="auto" w:fill="467958"/>
          </w:tcPr>
          <w:p w14:paraId="654B3C1E" w14:textId="4A51CD0B" w:rsidR="00081481" w:rsidRDefault="00081481" w:rsidP="000258D4">
            <w:pPr>
              <w:spacing w:after="0"/>
              <w:jc w:val="center"/>
              <w:rPr>
                <w:rFonts w:ascii="Roboto" w:eastAsia="Roboto" w:hAnsi="Roboto" w:cs="Roboto"/>
                <w:color w:val="FFFFFF"/>
              </w:rPr>
            </w:pPr>
            <w:r>
              <w:rPr>
                <w:rFonts w:ascii="Roboto" w:eastAsia="Roboto" w:hAnsi="Roboto" w:cs="Roboto"/>
                <w:color w:val="FFFFFF"/>
              </w:rPr>
              <w:t>Rationale</w:t>
            </w:r>
          </w:p>
        </w:tc>
        <w:tc>
          <w:tcPr>
            <w:tcW w:w="3060" w:type="dxa"/>
            <w:shd w:val="clear" w:color="auto" w:fill="467958"/>
          </w:tcPr>
          <w:p w14:paraId="124E2856" w14:textId="77777777" w:rsidR="00081481" w:rsidRDefault="00081481" w:rsidP="000258D4">
            <w:pPr>
              <w:spacing w:after="0"/>
              <w:jc w:val="center"/>
              <w:rPr>
                <w:rFonts w:ascii="Roboto" w:eastAsia="Roboto" w:hAnsi="Roboto" w:cs="Roboto"/>
                <w:color w:val="FFFFFF"/>
              </w:rPr>
            </w:pPr>
            <w:r>
              <w:rPr>
                <w:rFonts w:ascii="Roboto" w:eastAsia="Roboto" w:hAnsi="Roboto" w:cs="Roboto"/>
                <w:color w:val="FFFFFF"/>
              </w:rPr>
              <w:t>Comments</w:t>
            </w:r>
          </w:p>
        </w:tc>
      </w:tr>
      <w:tr w:rsidR="00081481" w14:paraId="3B514F7D" w14:textId="77777777" w:rsidTr="00081481">
        <w:trPr>
          <w:trHeight w:val="319"/>
        </w:trPr>
        <w:tc>
          <w:tcPr>
            <w:tcW w:w="2160" w:type="dxa"/>
            <w:shd w:val="clear" w:color="auto" w:fill="CFD3D6"/>
          </w:tcPr>
          <w:p w14:paraId="2D85C906" w14:textId="77777777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  <w:tc>
          <w:tcPr>
            <w:tcW w:w="3600" w:type="dxa"/>
          </w:tcPr>
          <w:p w14:paraId="007DA507" w14:textId="77777777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  <w:tc>
          <w:tcPr>
            <w:tcW w:w="3060" w:type="dxa"/>
          </w:tcPr>
          <w:p w14:paraId="6F30B9B5" w14:textId="77777777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</w:tr>
      <w:tr w:rsidR="00081481" w14:paraId="70141301" w14:textId="77777777" w:rsidTr="00081481">
        <w:trPr>
          <w:trHeight w:val="319"/>
        </w:trPr>
        <w:tc>
          <w:tcPr>
            <w:tcW w:w="2160" w:type="dxa"/>
            <w:shd w:val="clear" w:color="auto" w:fill="CFD3D6"/>
          </w:tcPr>
          <w:p w14:paraId="396341A8" w14:textId="77777777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  <w:tc>
          <w:tcPr>
            <w:tcW w:w="3600" w:type="dxa"/>
          </w:tcPr>
          <w:p w14:paraId="2FDA9C4E" w14:textId="77777777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  <w:tc>
          <w:tcPr>
            <w:tcW w:w="3060" w:type="dxa"/>
          </w:tcPr>
          <w:p w14:paraId="70AB20BE" w14:textId="77777777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</w:tr>
      <w:tr w:rsidR="00081481" w14:paraId="3343D351" w14:textId="77777777" w:rsidTr="00081481">
        <w:trPr>
          <w:trHeight w:val="319"/>
        </w:trPr>
        <w:tc>
          <w:tcPr>
            <w:tcW w:w="2160" w:type="dxa"/>
            <w:shd w:val="clear" w:color="auto" w:fill="CFD3D6"/>
          </w:tcPr>
          <w:p w14:paraId="4D2A027A" w14:textId="77777777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  <w:tc>
          <w:tcPr>
            <w:tcW w:w="3600" w:type="dxa"/>
          </w:tcPr>
          <w:p w14:paraId="5FADD890" w14:textId="77777777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  <w:tc>
          <w:tcPr>
            <w:tcW w:w="3060" w:type="dxa"/>
          </w:tcPr>
          <w:p w14:paraId="2B59E8C7" w14:textId="77777777" w:rsidR="00081481" w:rsidRDefault="00081481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</w:tr>
    </w:tbl>
    <w:p w14:paraId="6717D217" w14:textId="77777777" w:rsidR="00081481" w:rsidRDefault="00081481">
      <w:pPr>
        <w:rPr>
          <w:rFonts w:ascii="Roboto" w:eastAsia="Roboto" w:hAnsi="Roboto" w:cs="Roboto"/>
          <w:i/>
          <w:color w:val="B9B9B3"/>
        </w:rPr>
      </w:pPr>
    </w:p>
    <w:p w14:paraId="0B7239A9" w14:textId="57B542C7" w:rsidR="00B54618" w:rsidRDefault="00081481" w:rsidP="00F549EE">
      <w:pPr>
        <w:pStyle w:val="Heading1"/>
        <w:numPr>
          <w:ilvl w:val="0"/>
          <w:numId w:val="3"/>
        </w:numPr>
        <w:pBdr>
          <w:bottom w:val="single" w:sz="24" w:space="6" w:color="D4A842"/>
        </w:pBdr>
        <w:ind w:left="0" w:hanging="630"/>
        <w:rPr>
          <w:rFonts w:ascii="Roboto" w:eastAsia="Roboto" w:hAnsi="Roboto" w:cs="Roboto"/>
          <w:color w:val="467958"/>
          <w:sz w:val="56"/>
          <w:szCs w:val="56"/>
        </w:rPr>
      </w:pPr>
      <w:bookmarkStart w:id="11" w:name="_Toc179536424"/>
      <w:r>
        <w:rPr>
          <w:rFonts w:ascii="Roboto" w:eastAsia="Roboto" w:hAnsi="Roboto" w:cs="Roboto"/>
          <w:color w:val="467958"/>
          <w:sz w:val="56"/>
          <w:szCs w:val="56"/>
        </w:rPr>
        <w:t>Approval</w:t>
      </w:r>
      <w:bookmarkEnd w:id="11"/>
      <w:r>
        <w:rPr>
          <w:rFonts w:ascii="Roboto" w:eastAsia="Roboto" w:hAnsi="Roboto" w:cs="Roboto"/>
          <w:color w:val="467958"/>
          <w:sz w:val="56"/>
          <w:szCs w:val="56"/>
        </w:rPr>
        <w:tab/>
      </w:r>
      <w:r>
        <w:rPr>
          <w:rFonts w:ascii="Roboto" w:eastAsia="Roboto" w:hAnsi="Roboto" w:cs="Roboto"/>
          <w:color w:val="467958"/>
          <w:sz w:val="56"/>
          <w:szCs w:val="56"/>
        </w:rPr>
        <w:tab/>
      </w:r>
    </w:p>
    <w:p w14:paraId="7660D7C4" w14:textId="74C5DDA0" w:rsidR="00B54618" w:rsidRDefault="00351337">
      <w:pPr>
        <w:pStyle w:val="Heading2"/>
      </w:pPr>
      <w:bookmarkStart w:id="12" w:name="_Toc179536425"/>
      <w:r>
        <w:t xml:space="preserve">3.1 </w:t>
      </w:r>
      <w:r w:rsidR="00081481">
        <w:t>Approval</w:t>
      </w:r>
      <w:bookmarkEnd w:id="12"/>
    </w:p>
    <w:p w14:paraId="7661A174" w14:textId="77777777" w:rsidR="0010642C" w:rsidRDefault="00081481" w:rsidP="00081481">
      <w:pPr>
        <w:rPr>
          <w:rFonts w:ascii="Roboto" w:eastAsia="Roboto" w:hAnsi="Roboto" w:cs="Roboto"/>
        </w:rPr>
      </w:pPr>
      <w:r w:rsidRPr="00081481">
        <w:rPr>
          <w:rFonts w:ascii="Roboto" w:eastAsia="Roboto" w:hAnsi="Roboto" w:cs="Roboto"/>
        </w:rPr>
        <w:t xml:space="preserve">Upon review and approval of this Process Definition Document (PDD), I, [ENTER Process Owner], on [ENTER today's date], hereby approve this plan for development. </w:t>
      </w:r>
    </w:p>
    <w:p w14:paraId="5A89E40D" w14:textId="7B7122A3" w:rsidR="00081481" w:rsidRDefault="00081481" w:rsidP="00081481">
      <w:pPr>
        <w:rPr>
          <w:rFonts w:ascii="Roboto" w:eastAsia="Roboto" w:hAnsi="Roboto" w:cs="Roboto"/>
        </w:rPr>
      </w:pPr>
      <w:r w:rsidRPr="00081481">
        <w:rPr>
          <w:rFonts w:ascii="Roboto" w:eastAsia="Roboto" w:hAnsi="Roboto" w:cs="Roboto"/>
        </w:rPr>
        <w:t xml:space="preserve">I acknowledge that while this automation will experience downtime, the ultimate responsibility for the process remains with my department. </w:t>
      </w:r>
      <w:r w:rsidR="0010642C" w:rsidRPr="0010642C">
        <w:rPr>
          <w:rFonts w:ascii="Roboto" w:eastAsia="Roboto" w:hAnsi="Roboto" w:cs="Roboto"/>
        </w:rPr>
        <w:t>I commit to collaborating with the automation team to maintain the automation and meet our uptime goal</w:t>
      </w:r>
      <w:r w:rsidR="0010642C">
        <w:rPr>
          <w:rFonts w:ascii="Roboto" w:eastAsia="Roboto" w:hAnsi="Roboto" w:cs="Roboto"/>
        </w:rPr>
        <w:t xml:space="preserve">. </w:t>
      </w:r>
      <w:r w:rsidRPr="00081481">
        <w:rPr>
          <w:rFonts w:ascii="Roboto" w:eastAsia="Roboto" w:hAnsi="Roboto" w:cs="Roboto"/>
        </w:rPr>
        <w:t xml:space="preserve">This commitment extends to ongoing responsibilities, including but not limited </w:t>
      </w:r>
      <w:proofErr w:type="gramStart"/>
      <w:r w:rsidRPr="00081481">
        <w:rPr>
          <w:rFonts w:ascii="Roboto" w:eastAsia="Roboto" w:hAnsi="Roboto" w:cs="Roboto"/>
        </w:rPr>
        <w:t>to:</w:t>
      </w:r>
      <w:proofErr w:type="gramEnd"/>
      <w:r w:rsidRPr="00081481">
        <w:rPr>
          <w:rFonts w:ascii="Roboto" w:eastAsia="Roboto" w:hAnsi="Roboto" w:cs="Roboto"/>
        </w:rPr>
        <w:t xml:space="preserve"> testing, implementing enhancements, handling break-fix scenarios, managing application upgrades, and supporting process changes or improvements as required.</w:t>
      </w:r>
    </w:p>
    <w:p w14:paraId="112BC3F9" w14:textId="78C137BA" w:rsidR="00081481" w:rsidRDefault="00081481" w:rsidP="00081481">
      <w:pPr>
        <w:pStyle w:val="Heading2"/>
      </w:pPr>
      <w:bookmarkStart w:id="13" w:name="_Toc179536426"/>
      <w:r>
        <w:lastRenderedPageBreak/>
        <w:t>3.2 Future Initiatives</w:t>
      </w:r>
      <w:bookmarkEnd w:id="13"/>
    </w:p>
    <w:p w14:paraId="5709ECD8" w14:textId="07D2E50B" w:rsidR="00081481" w:rsidRDefault="00081481" w:rsidP="00081481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Below is a list of future operational, technical, or known application changes that may impact the automation</w:t>
      </w:r>
    </w:p>
    <w:p w14:paraId="4A937553" w14:textId="7E2D1390" w:rsidR="00081481" w:rsidRDefault="00081481" w:rsidP="00081481">
      <w:pPr>
        <w:pStyle w:val="ListParagraph"/>
        <w:numPr>
          <w:ilvl w:val="0"/>
          <w:numId w:val="5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ENTER</w:t>
      </w:r>
    </w:p>
    <w:p w14:paraId="02B91373" w14:textId="771F9D59" w:rsidR="00081481" w:rsidRDefault="00081481" w:rsidP="00081481">
      <w:pPr>
        <w:pStyle w:val="ListParagraph"/>
        <w:numPr>
          <w:ilvl w:val="0"/>
          <w:numId w:val="5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ENTER</w:t>
      </w:r>
    </w:p>
    <w:p w14:paraId="6E3FDED2" w14:textId="5D3D0DA6" w:rsidR="00DE1FF7" w:rsidRDefault="00DE1FF7" w:rsidP="00DE1FF7">
      <w:pPr>
        <w:pStyle w:val="Heading2"/>
      </w:pPr>
      <w:r>
        <w:t>3.3 Downtime Plans</w:t>
      </w:r>
    </w:p>
    <w:p w14:paraId="23540551" w14:textId="19FFA0E6" w:rsidR="00DE1FF7" w:rsidRDefault="00DE1FF7" w:rsidP="00DE1FF7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Below are the actions the operational team will take in the event of automation downtime</w:t>
      </w:r>
    </w:p>
    <w:tbl>
      <w:tblPr>
        <w:tblStyle w:val="a1"/>
        <w:tblW w:w="88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4590"/>
        <w:gridCol w:w="1890"/>
      </w:tblGrid>
      <w:tr w:rsidR="00DE1FF7" w14:paraId="145E0BCB" w14:textId="77777777" w:rsidTr="00DE1FF7">
        <w:trPr>
          <w:trHeight w:val="319"/>
        </w:trPr>
        <w:tc>
          <w:tcPr>
            <w:tcW w:w="2340" w:type="dxa"/>
            <w:shd w:val="clear" w:color="auto" w:fill="467958"/>
          </w:tcPr>
          <w:p w14:paraId="1CA5BEC7" w14:textId="53023271" w:rsidR="00DE1FF7" w:rsidRDefault="00DE1FF7" w:rsidP="000258D4">
            <w:pPr>
              <w:spacing w:after="0"/>
              <w:jc w:val="center"/>
              <w:rPr>
                <w:rFonts w:ascii="Roboto" w:eastAsia="Roboto" w:hAnsi="Roboto" w:cs="Roboto"/>
                <w:color w:val="FFFFFF"/>
              </w:rPr>
            </w:pPr>
            <w:r>
              <w:rPr>
                <w:rFonts w:ascii="Roboto" w:eastAsia="Roboto" w:hAnsi="Roboto" w:cs="Roboto"/>
                <w:color w:val="FFFFFF"/>
              </w:rPr>
              <w:t>Scenario</w:t>
            </w:r>
          </w:p>
        </w:tc>
        <w:tc>
          <w:tcPr>
            <w:tcW w:w="4590" w:type="dxa"/>
            <w:shd w:val="clear" w:color="auto" w:fill="467958"/>
          </w:tcPr>
          <w:p w14:paraId="1D949AAF" w14:textId="51F1D0C7" w:rsidR="00DE1FF7" w:rsidRDefault="00DE1FF7" w:rsidP="000258D4">
            <w:pPr>
              <w:spacing w:after="0"/>
              <w:jc w:val="center"/>
              <w:rPr>
                <w:rFonts w:ascii="Roboto" w:eastAsia="Roboto" w:hAnsi="Roboto" w:cs="Roboto"/>
                <w:color w:val="FFFFFF"/>
              </w:rPr>
            </w:pPr>
            <w:r>
              <w:rPr>
                <w:rFonts w:ascii="Roboto" w:eastAsia="Roboto" w:hAnsi="Roboto" w:cs="Roboto"/>
                <w:color w:val="FFFFFF"/>
              </w:rPr>
              <w:t>Action (taken by operations)</w:t>
            </w:r>
          </w:p>
        </w:tc>
        <w:tc>
          <w:tcPr>
            <w:tcW w:w="1890" w:type="dxa"/>
            <w:shd w:val="clear" w:color="auto" w:fill="467958"/>
          </w:tcPr>
          <w:p w14:paraId="68FEDC80" w14:textId="28E6F438" w:rsidR="00DE1FF7" w:rsidRDefault="00DE1FF7" w:rsidP="000258D4">
            <w:pPr>
              <w:spacing w:after="0"/>
              <w:jc w:val="center"/>
              <w:rPr>
                <w:rFonts w:ascii="Roboto" w:eastAsia="Roboto" w:hAnsi="Roboto" w:cs="Roboto"/>
                <w:color w:val="FFFFFF"/>
              </w:rPr>
            </w:pPr>
            <w:r>
              <w:rPr>
                <w:rFonts w:ascii="Roboto" w:eastAsia="Roboto" w:hAnsi="Roboto" w:cs="Roboto"/>
                <w:color w:val="FFFFFF"/>
              </w:rPr>
              <w:t>Contact</w:t>
            </w:r>
          </w:p>
        </w:tc>
      </w:tr>
      <w:tr w:rsidR="00DE1FF7" w14:paraId="0764DCF7" w14:textId="77777777" w:rsidTr="00DE1FF7">
        <w:trPr>
          <w:trHeight w:val="319"/>
        </w:trPr>
        <w:tc>
          <w:tcPr>
            <w:tcW w:w="2340" w:type="dxa"/>
            <w:shd w:val="clear" w:color="auto" w:fill="CFD3D6"/>
          </w:tcPr>
          <w:p w14:paraId="7F962295" w14:textId="77777777" w:rsidR="00DE1FF7" w:rsidRDefault="00DE1FF7" w:rsidP="000258D4">
            <w:pPr>
              <w:spacing w:after="0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Level 1</w:t>
            </w:r>
          </w:p>
          <w:p w14:paraId="76F736CC" w14:textId="4DD91987" w:rsidR="00DE1FF7" w:rsidRPr="00DE1FF7" w:rsidRDefault="00DE1FF7" w:rsidP="000258D4">
            <w:pPr>
              <w:spacing w:after="0"/>
              <w:rPr>
                <w:rFonts w:ascii="Roboto" w:eastAsia="Roboto" w:hAnsi="Roboto" w:cs="Roboto"/>
                <w:i/>
                <w:iCs/>
              </w:rPr>
            </w:pPr>
            <w:r w:rsidRPr="00DE1FF7">
              <w:rPr>
                <w:rFonts w:ascii="Roboto" w:eastAsia="Roboto" w:hAnsi="Roboto" w:cs="Roboto"/>
                <w:i/>
                <w:iCs/>
                <w:sz w:val="16"/>
                <w:szCs w:val="21"/>
              </w:rPr>
              <w:t xml:space="preserve">Downtime = 1-2 days </w:t>
            </w:r>
          </w:p>
        </w:tc>
        <w:tc>
          <w:tcPr>
            <w:tcW w:w="4590" w:type="dxa"/>
          </w:tcPr>
          <w:p w14:paraId="04FE17F7" w14:textId="77777777" w:rsidR="00DE1FF7" w:rsidRDefault="00DE1FF7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  <w:tc>
          <w:tcPr>
            <w:tcW w:w="1890" w:type="dxa"/>
          </w:tcPr>
          <w:p w14:paraId="22EA08EB" w14:textId="77777777" w:rsidR="00DE1FF7" w:rsidRDefault="00DE1FF7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</w:tr>
      <w:tr w:rsidR="00DE1FF7" w14:paraId="58EB53AC" w14:textId="77777777" w:rsidTr="00DE1FF7">
        <w:trPr>
          <w:trHeight w:val="319"/>
        </w:trPr>
        <w:tc>
          <w:tcPr>
            <w:tcW w:w="2340" w:type="dxa"/>
            <w:shd w:val="clear" w:color="auto" w:fill="CFD3D6"/>
          </w:tcPr>
          <w:p w14:paraId="6FE33470" w14:textId="77777777" w:rsidR="00DE1FF7" w:rsidRDefault="00DE1FF7" w:rsidP="000258D4">
            <w:pPr>
              <w:spacing w:after="0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Level 2</w:t>
            </w:r>
          </w:p>
          <w:p w14:paraId="437DAF0C" w14:textId="5C2724E7" w:rsidR="00DE1FF7" w:rsidRDefault="00DE1FF7" w:rsidP="000258D4">
            <w:pPr>
              <w:spacing w:after="0"/>
              <w:rPr>
                <w:rFonts w:ascii="Roboto" w:eastAsia="Roboto" w:hAnsi="Roboto" w:cs="Roboto"/>
              </w:rPr>
            </w:pPr>
            <w:r w:rsidRPr="00DE1FF7">
              <w:rPr>
                <w:rFonts w:ascii="Roboto" w:eastAsia="Roboto" w:hAnsi="Roboto" w:cs="Roboto"/>
                <w:i/>
                <w:iCs/>
                <w:sz w:val="16"/>
                <w:szCs w:val="21"/>
              </w:rPr>
              <w:t>Downtime = 2-7 days</w:t>
            </w:r>
          </w:p>
        </w:tc>
        <w:tc>
          <w:tcPr>
            <w:tcW w:w="4590" w:type="dxa"/>
          </w:tcPr>
          <w:p w14:paraId="47B1257E" w14:textId="77777777" w:rsidR="00DE1FF7" w:rsidRDefault="00DE1FF7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  <w:tc>
          <w:tcPr>
            <w:tcW w:w="1890" w:type="dxa"/>
          </w:tcPr>
          <w:p w14:paraId="71F82D36" w14:textId="77777777" w:rsidR="00DE1FF7" w:rsidRDefault="00DE1FF7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</w:tr>
      <w:tr w:rsidR="00DE1FF7" w14:paraId="63060042" w14:textId="77777777" w:rsidTr="00DE1FF7">
        <w:trPr>
          <w:trHeight w:val="319"/>
        </w:trPr>
        <w:tc>
          <w:tcPr>
            <w:tcW w:w="2340" w:type="dxa"/>
            <w:shd w:val="clear" w:color="auto" w:fill="CFD3D6"/>
          </w:tcPr>
          <w:p w14:paraId="24F6BC61" w14:textId="77777777" w:rsidR="00DE1FF7" w:rsidRDefault="00DE1FF7" w:rsidP="000258D4">
            <w:pPr>
              <w:spacing w:after="0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Level 3</w:t>
            </w:r>
          </w:p>
          <w:p w14:paraId="24428C21" w14:textId="62B48D21" w:rsidR="00DE1FF7" w:rsidRDefault="00DE1FF7" w:rsidP="000258D4">
            <w:pPr>
              <w:spacing w:after="0"/>
              <w:rPr>
                <w:rFonts w:ascii="Roboto" w:eastAsia="Roboto" w:hAnsi="Roboto" w:cs="Roboto"/>
              </w:rPr>
            </w:pPr>
            <w:r w:rsidRPr="00DE1FF7">
              <w:rPr>
                <w:rFonts w:ascii="Roboto" w:eastAsia="Roboto" w:hAnsi="Roboto" w:cs="Roboto"/>
                <w:i/>
                <w:iCs/>
                <w:sz w:val="16"/>
                <w:szCs w:val="21"/>
              </w:rPr>
              <w:t>Downtime = 7-14 days</w:t>
            </w:r>
          </w:p>
        </w:tc>
        <w:tc>
          <w:tcPr>
            <w:tcW w:w="4590" w:type="dxa"/>
          </w:tcPr>
          <w:p w14:paraId="28069B8A" w14:textId="77777777" w:rsidR="00DE1FF7" w:rsidRDefault="00DE1FF7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  <w:tc>
          <w:tcPr>
            <w:tcW w:w="1890" w:type="dxa"/>
          </w:tcPr>
          <w:p w14:paraId="2089D6E6" w14:textId="77777777" w:rsidR="00DE1FF7" w:rsidRDefault="00DE1FF7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</w:tr>
      <w:tr w:rsidR="00DE1FF7" w14:paraId="1A614603" w14:textId="77777777" w:rsidTr="00DE1FF7">
        <w:trPr>
          <w:trHeight w:val="319"/>
        </w:trPr>
        <w:tc>
          <w:tcPr>
            <w:tcW w:w="2340" w:type="dxa"/>
            <w:shd w:val="clear" w:color="auto" w:fill="CFD3D6"/>
          </w:tcPr>
          <w:p w14:paraId="52F1CD8C" w14:textId="77777777" w:rsidR="00DE1FF7" w:rsidRDefault="00DE1FF7" w:rsidP="000258D4">
            <w:pPr>
              <w:spacing w:after="0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Level 4</w:t>
            </w:r>
          </w:p>
          <w:p w14:paraId="56F5CC6B" w14:textId="4F760E38" w:rsidR="00DE1FF7" w:rsidRDefault="00DE1FF7" w:rsidP="000258D4">
            <w:pPr>
              <w:spacing w:after="0"/>
              <w:rPr>
                <w:rFonts w:ascii="Roboto" w:eastAsia="Roboto" w:hAnsi="Roboto" w:cs="Roboto"/>
              </w:rPr>
            </w:pPr>
            <w:r w:rsidRPr="00DE1FF7">
              <w:rPr>
                <w:rFonts w:ascii="Roboto" w:eastAsia="Roboto" w:hAnsi="Roboto" w:cs="Roboto"/>
                <w:i/>
                <w:iCs/>
                <w:sz w:val="16"/>
                <w:szCs w:val="21"/>
              </w:rPr>
              <w:t xml:space="preserve">Downtime = </w:t>
            </w:r>
            <w:r>
              <w:rPr>
                <w:rFonts w:ascii="Roboto" w:eastAsia="Roboto" w:hAnsi="Roboto" w:cs="Roboto"/>
                <w:i/>
                <w:iCs/>
                <w:sz w:val="16"/>
                <w:szCs w:val="21"/>
              </w:rPr>
              <w:t>Indefinitely</w:t>
            </w:r>
          </w:p>
        </w:tc>
        <w:tc>
          <w:tcPr>
            <w:tcW w:w="4590" w:type="dxa"/>
          </w:tcPr>
          <w:p w14:paraId="2EB00408" w14:textId="77777777" w:rsidR="00DE1FF7" w:rsidRDefault="00DE1FF7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  <w:tc>
          <w:tcPr>
            <w:tcW w:w="1890" w:type="dxa"/>
          </w:tcPr>
          <w:p w14:paraId="3197749C" w14:textId="77777777" w:rsidR="00DE1FF7" w:rsidRDefault="00DE1FF7" w:rsidP="000258D4">
            <w:pPr>
              <w:spacing w:after="0"/>
              <w:rPr>
                <w:rFonts w:ascii="Roboto" w:eastAsia="Roboto" w:hAnsi="Roboto" w:cs="Roboto"/>
              </w:rPr>
            </w:pPr>
          </w:p>
        </w:tc>
      </w:tr>
    </w:tbl>
    <w:p w14:paraId="3407F388" w14:textId="77777777" w:rsidR="00DE1FF7" w:rsidRDefault="00DE1FF7" w:rsidP="00DE1FF7">
      <w:pPr>
        <w:rPr>
          <w:rFonts w:ascii="Roboto" w:eastAsia="Roboto" w:hAnsi="Roboto" w:cs="Roboto"/>
        </w:rPr>
      </w:pPr>
    </w:p>
    <w:p w14:paraId="5F012C37" w14:textId="747071A2" w:rsidR="00081481" w:rsidRDefault="00081481" w:rsidP="00081481">
      <w:pPr>
        <w:pStyle w:val="Heading2"/>
      </w:pPr>
      <w:bookmarkStart w:id="14" w:name="_Toc179536427"/>
      <w:r>
        <w:t>3.</w:t>
      </w:r>
      <w:r w:rsidR="00DE1FF7">
        <w:t>4</w:t>
      </w:r>
      <w:r>
        <w:t xml:space="preserve"> Revisions</w:t>
      </w:r>
      <w:bookmarkEnd w:id="14"/>
    </w:p>
    <w:p w14:paraId="6DF431E6" w14:textId="44C1BAA5" w:rsidR="00081481" w:rsidRDefault="00081481">
      <w:r>
        <w:rPr>
          <w:rFonts w:ascii="Roboto" w:eastAsia="Roboto" w:hAnsi="Roboto" w:cs="Roboto"/>
        </w:rPr>
        <w:t>Complete the table below for any document revisions</w:t>
      </w:r>
    </w:p>
    <w:tbl>
      <w:tblPr>
        <w:tblStyle w:val="a2"/>
        <w:tblW w:w="88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1080"/>
        <w:gridCol w:w="1620"/>
        <w:gridCol w:w="3600"/>
        <w:gridCol w:w="1620"/>
      </w:tblGrid>
      <w:tr w:rsidR="00B54618" w14:paraId="6A5C3E97" w14:textId="77777777" w:rsidTr="000814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67958"/>
            <w:vAlign w:val="center"/>
          </w:tcPr>
          <w:p w14:paraId="1A2E5E42" w14:textId="77777777" w:rsidR="00B54618" w:rsidRPr="00404C17" w:rsidRDefault="00000000">
            <w:pPr>
              <w:ind w:firstLine="0"/>
              <w:jc w:val="center"/>
              <w:rPr>
                <w:rFonts w:ascii="Roboto" w:eastAsia="Roboto" w:hAnsi="Roboto" w:cs="Roboto"/>
                <w:color w:val="FFFFFF" w:themeColor="background1"/>
                <w:szCs w:val="20"/>
              </w:rPr>
            </w:pPr>
            <w:r w:rsidRPr="00404C17">
              <w:rPr>
                <w:rFonts w:ascii="Roboto" w:eastAsia="Roboto" w:hAnsi="Roboto" w:cs="Roboto"/>
                <w:b w:val="0"/>
                <w:color w:val="FFFFFF" w:themeColor="background1"/>
                <w:szCs w:val="20"/>
              </w:rPr>
              <w:t>Rev. #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67958"/>
            <w:vAlign w:val="center"/>
          </w:tcPr>
          <w:p w14:paraId="7FE2D786" w14:textId="77777777" w:rsidR="00B54618" w:rsidRPr="00404C17" w:rsidRDefault="00000000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Roboto" w:hAnsi="Roboto" w:cs="Roboto"/>
                <w:color w:val="FFFFFF" w:themeColor="background1"/>
                <w:szCs w:val="20"/>
              </w:rPr>
            </w:pPr>
            <w:r w:rsidRPr="00404C17">
              <w:rPr>
                <w:rFonts w:ascii="Roboto" w:eastAsia="Roboto" w:hAnsi="Roboto" w:cs="Roboto"/>
                <w:b w:val="0"/>
                <w:color w:val="FFFFFF" w:themeColor="background1"/>
                <w:szCs w:val="20"/>
              </w:rPr>
              <w:t>Date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67958"/>
            <w:vAlign w:val="center"/>
          </w:tcPr>
          <w:p w14:paraId="3C732FCF" w14:textId="3CC727FD" w:rsidR="00B54618" w:rsidRPr="00404C17" w:rsidRDefault="00000000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Roboto" w:hAnsi="Roboto" w:cs="Roboto"/>
                <w:color w:val="FFFFFF" w:themeColor="background1"/>
                <w:szCs w:val="20"/>
              </w:rPr>
            </w:pPr>
            <w:r w:rsidRPr="00404C17">
              <w:rPr>
                <w:rFonts w:ascii="Roboto" w:eastAsia="Roboto" w:hAnsi="Roboto" w:cs="Roboto"/>
                <w:b w:val="0"/>
                <w:color w:val="FFFFFF" w:themeColor="background1"/>
                <w:szCs w:val="20"/>
              </w:rPr>
              <w:t>Section/page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67958"/>
            <w:vAlign w:val="center"/>
          </w:tcPr>
          <w:p w14:paraId="29FDE30E" w14:textId="77777777" w:rsidR="00B54618" w:rsidRPr="00404C17" w:rsidRDefault="00000000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Roboto" w:hAnsi="Roboto" w:cs="Roboto"/>
                <w:color w:val="FFFFFF" w:themeColor="background1"/>
                <w:szCs w:val="20"/>
              </w:rPr>
            </w:pPr>
            <w:r w:rsidRPr="00404C17">
              <w:rPr>
                <w:rFonts w:ascii="Roboto" w:eastAsia="Roboto" w:hAnsi="Roboto" w:cs="Roboto"/>
                <w:b w:val="0"/>
                <w:color w:val="FFFFFF" w:themeColor="background1"/>
                <w:szCs w:val="20"/>
              </w:rPr>
              <w:t>Revision summary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67958"/>
            <w:vAlign w:val="center"/>
          </w:tcPr>
          <w:p w14:paraId="0BFC552C" w14:textId="77777777" w:rsidR="00B54618" w:rsidRPr="00404C17" w:rsidRDefault="00000000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Roboto" w:hAnsi="Roboto" w:cs="Roboto"/>
                <w:color w:val="FFFFFF" w:themeColor="background1"/>
                <w:szCs w:val="20"/>
              </w:rPr>
            </w:pPr>
            <w:r w:rsidRPr="00404C17">
              <w:rPr>
                <w:rFonts w:ascii="Roboto" w:eastAsia="Roboto" w:hAnsi="Roboto" w:cs="Roboto"/>
                <w:b w:val="0"/>
                <w:color w:val="FFFFFF" w:themeColor="background1"/>
                <w:szCs w:val="20"/>
              </w:rPr>
              <w:t>Author</w:t>
            </w:r>
          </w:p>
        </w:tc>
      </w:tr>
      <w:tr w:rsidR="00B54618" w14:paraId="712B3559" w14:textId="77777777" w:rsidTr="00081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6FDA1D3D" w14:textId="17135C6B" w:rsidR="00B54618" w:rsidRPr="00404C17" w:rsidRDefault="00B54618">
            <w:pPr>
              <w:rPr>
                <w:rFonts w:ascii="Roboto" w:eastAsia="Roboto" w:hAnsi="Roboto" w:cs="Roboto"/>
                <w:color w:val="000000" w:themeColor="text1"/>
              </w:rPr>
            </w:pPr>
          </w:p>
        </w:tc>
        <w:tc>
          <w:tcPr>
            <w:tcW w:w="1080" w:type="dxa"/>
          </w:tcPr>
          <w:p w14:paraId="1DA0AD11" w14:textId="77777777" w:rsidR="00B54618" w:rsidRPr="00404C17" w:rsidRDefault="00B54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Roboto" w:hAnsi="Roboto" w:cs="Roboto"/>
                <w:color w:val="000000" w:themeColor="text1"/>
              </w:rPr>
            </w:pPr>
          </w:p>
        </w:tc>
        <w:tc>
          <w:tcPr>
            <w:tcW w:w="1620" w:type="dxa"/>
          </w:tcPr>
          <w:p w14:paraId="381C1B0D" w14:textId="77777777" w:rsidR="00B54618" w:rsidRPr="00404C17" w:rsidRDefault="00B54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Roboto" w:hAnsi="Roboto" w:cs="Roboto"/>
                <w:color w:val="000000" w:themeColor="text1"/>
              </w:rPr>
            </w:pPr>
          </w:p>
        </w:tc>
        <w:tc>
          <w:tcPr>
            <w:tcW w:w="3600" w:type="dxa"/>
          </w:tcPr>
          <w:p w14:paraId="29468C34" w14:textId="48CB67FA" w:rsidR="00B54618" w:rsidRPr="00404C17" w:rsidRDefault="00B54618" w:rsidP="00404C17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Roboto" w:hAnsi="Roboto" w:cs="Roboto"/>
                <w:color w:val="000000" w:themeColor="text1"/>
              </w:rPr>
            </w:pPr>
          </w:p>
        </w:tc>
        <w:tc>
          <w:tcPr>
            <w:tcW w:w="1620" w:type="dxa"/>
          </w:tcPr>
          <w:p w14:paraId="127D6F80" w14:textId="77777777" w:rsidR="00B54618" w:rsidRPr="00404C17" w:rsidRDefault="00B54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Roboto" w:hAnsi="Roboto" w:cs="Roboto"/>
                <w:color w:val="000000" w:themeColor="text1"/>
              </w:rPr>
            </w:pPr>
          </w:p>
        </w:tc>
      </w:tr>
      <w:tr w:rsidR="00B54618" w14:paraId="0000ECCF" w14:textId="77777777" w:rsidTr="00081481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21AA8BD9" w14:textId="77777777" w:rsidR="00B54618" w:rsidRPr="00404C17" w:rsidRDefault="00B54618">
            <w:pPr>
              <w:rPr>
                <w:rFonts w:ascii="Roboto" w:eastAsia="Roboto" w:hAnsi="Roboto" w:cs="Roboto"/>
                <w:color w:val="000000" w:themeColor="text1"/>
              </w:rPr>
            </w:pPr>
          </w:p>
        </w:tc>
        <w:tc>
          <w:tcPr>
            <w:tcW w:w="1080" w:type="dxa"/>
          </w:tcPr>
          <w:p w14:paraId="26C3C8B1" w14:textId="77777777" w:rsidR="00B54618" w:rsidRPr="00404C17" w:rsidRDefault="00B54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Roboto" w:hAnsi="Roboto" w:cs="Roboto"/>
                <w:color w:val="000000" w:themeColor="text1"/>
              </w:rPr>
            </w:pPr>
          </w:p>
        </w:tc>
        <w:tc>
          <w:tcPr>
            <w:tcW w:w="1620" w:type="dxa"/>
          </w:tcPr>
          <w:p w14:paraId="3FF7055E" w14:textId="77777777" w:rsidR="00B54618" w:rsidRPr="00404C17" w:rsidRDefault="00B54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Roboto" w:hAnsi="Roboto" w:cs="Roboto"/>
                <w:color w:val="000000" w:themeColor="text1"/>
              </w:rPr>
            </w:pPr>
          </w:p>
        </w:tc>
        <w:tc>
          <w:tcPr>
            <w:tcW w:w="3600" w:type="dxa"/>
          </w:tcPr>
          <w:p w14:paraId="0295C38A" w14:textId="77777777" w:rsidR="00B54618" w:rsidRPr="00404C17" w:rsidRDefault="00B54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Roboto" w:hAnsi="Roboto" w:cs="Roboto"/>
                <w:color w:val="000000" w:themeColor="text1"/>
              </w:rPr>
            </w:pPr>
          </w:p>
        </w:tc>
        <w:tc>
          <w:tcPr>
            <w:tcW w:w="1620" w:type="dxa"/>
          </w:tcPr>
          <w:p w14:paraId="467B372F" w14:textId="77777777" w:rsidR="00B54618" w:rsidRPr="00404C17" w:rsidRDefault="00B54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Roboto" w:hAnsi="Roboto" w:cs="Roboto"/>
                <w:color w:val="000000" w:themeColor="text1"/>
              </w:rPr>
            </w:pPr>
          </w:p>
        </w:tc>
      </w:tr>
      <w:tr w:rsidR="00B54618" w14:paraId="11D60DB8" w14:textId="77777777" w:rsidTr="00081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3E896670" w14:textId="77777777" w:rsidR="00B54618" w:rsidRPr="00404C17" w:rsidRDefault="00B54618">
            <w:pPr>
              <w:rPr>
                <w:rFonts w:ascii="Roboto" w:eastAsia="Roboto" w:hAnsi="Roboto" w:cs="Roboto"/>
                <w:color w:val="000000" w:themeColor="text1"/>
              </w:rPr>
            </w:pPr>
          </w:p>
        </w:tc>
        <w:tc>
          <w:tcPr>
            <w:tcW w:w="1080" w:type="dxa"/>
          </w:tcPr>
          <w:p w14:paraId="382BBB18" w14:textId="77777777" w:rsidR="00B54618" w:rsidRPr="00404C17" w:rsidRDefault="00B54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Roboto" w:hAnsi="Roboto" w:cs="Roboto"/>
                <w:color w:val="000000" w:themeColor="text1"/>
              </w:rPr>
            </w:pPr>
          </w:p>
        </w:tc>
        <w:tc>
          <w:tcPr>
            <w:tcW w:w="1620" w:type="dxa"/>
          </w:tcPr>
          <w:p w14:paraId="00B55845" w14:textId="77777777" w:rsidR="00B54618" w:rsidRPr="00404C17" w:rsidRDefault="00B54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Roboto" w:hAnsi="Roboto" w:cs="Roboto"/>
                <w:color w:val="000000" w:themeColor="text1"/>
              </w:rPr>
            </w:pPr>
          </w:p>
        </w:tc>
        <w:tc>
          <w:tcPr>
            <w:tcW w:w="3600" w:type="dxa"/>
          </w:tcPr>
          <w:p w14:paraId="48080CA8" w14:textId="77777777" w:rsidR="00B54618" w:rsidRPr="00404C17" w:rsidRDefault="00B54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Roboto" w:hAnsi="Roboto" w:cs="Roboto"/>
                <w:color w:val="000000" w:themeColor="text1"/>
              </w:rPr>
            </w:pPr>
          </w:p>
        </w:tc>
        <w:tc>
          <w:tcPr>
            <w:tcW w:w="1620" w:type="dxa"/>
          </w:tcPr>
          <w:p w14:paraId="77DA6EB5" w14:textId="77777777" w:rsidR="00B54618" w:rsidRPr="00404C17" w:rsidRDefault="00B54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Roboto" w:hAnsi="Roboto" w:cs="Roboto"/>
                <w:color w:val="000000" w:themeColor="text1"/>
              </w:rPr>
            </w:pPr>
          </w:p>
        </w:tc>
      </w:tr>
    </w:tbl>
    <w:p w14:paraId="260E6A1D" w14:textId="77777777" w:rsidR="00B54618" w:rsidRDefault="00B54618">
      <w:pPr>
        <w:rPr>
          <w:rFonts w:ascii="Roboto" w:eastAsia="Roboto" w:hAnsi="Roboto" w:cs="Roboto"/>
        </w:rPr>
      </w:pPr>
    </w:p>
    <w:p w14:paraId="1209AE9C" w14:textId="77777777" w:rsidR="00B54618" w:rsidRDefault="00000000">
      <w:pPr>
        <w:rPr>
          <w:rFonts w:ascii="Roboto" w:eastAsia="Roboto" w:hAnsi="Roboto" w:cs="Roboto"/>
          <w:i/>
          <w:color w:val="B9B9B3"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87C4282" wp14:editId="721032AA">
            <wp:simplePos x="0" y="0"/>
            <wp:positionH relativeFrom="column">
              <wp:posOffset>1775460</wp:posOffset>
            </wp:positionH>
            <wp:positionV relativeFrom="paragraph">
              <wp:posOffset>8206105</wp:posOffset>
            </wp:positionV>
            <wp:extent cx="1684020" cy="619941"/>
            <wp:effectExtent l="0" t="0" r="0" b="0"/>
            <wp:wrapNone/>
            <wp:docPr id="235" name="image1.png" descr="C:\Users\alexene\AppData\Local\Microsoft\Windows\INetCache\Content.Word\ui_path_Logo_EXTRALARGE_CMYK_Blu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lexene\AppData\Local\Microsoft\Windows\INetCache\Content.Word\ui_path_Logo_EXTRALARGE_CMYK_Blue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6199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B54618" w:rsidSect="00BA03BD">
      <w:headerReference w:type="default" r:id="rId10"/>
      <w:footerReference w:type="default" r:id="rId11"/>
      <w:pgSz w:w="11906" w:h="16838"/>
      <w:pgMar w:top="1728" w:right="1440" w:bottom="1440" w:left="1728" w:header="288" w:footer="28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2EF859" w14:textId="77777777" w:rsidR="00DE4D40" w:rsidRDefault="00DE4D40">
      <w:pPr>
        <w:spacing w:after="0" w:line="240" w:lineRule="auto"/>
      </w:pPr>
      <w:r>
        <w:separator/>
      </w:r>
    </w:p>
  </w:endnote>
  <w:endnote w:type="continuationSeparator" w:id="0">
    <w:p w14:paraId="2AB5A86B" w14:textId="77777777" w:rsidR="00DE4D40" w:rsidRDefault="00DE4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 Sans Light">
    <w:altName w:val="Calibri"/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 Sans">
    <w:altName w:val="Calibr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9BD5A" w14:textId="77777777" w:rsidR="00B54618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eastAsia="Open Sans Light" w:cs="Open Sans Light"/>
        <w:smallCaps/>
        <w:color w:val="4B585A"/>
        <w:sz w:val="16"/>
        <w:szCs w:val="16"/>
      </w:rPr>
    </w:pPr>
    <w:r>
      <w:rPr>
        <w:rFonts w:eastAsia="Open Sans Light" w:cs="Open Sans Light"/>
        <w:smallCaps/>
        <w:color w:val="4B585A"/>
        <w:sz w:val="16"/>
        <w:szCs w:val="16"/>
      </w:rPr>
      <w:fldChar w:fldCharType="begin"/>
    </w:r>
    <w:r>
      <w:rPr>
        <w:rFonts w:eastAsia="Open Sans Light" w:cs="Open Sans Light"/>
        <w:smallCaps/>
        <w:color w:val="4B585A"/>
        <w:sz w:val="16"/>
        <w:szCs w:val="16"/>
      </w:rPr>
      <w:instrText>PAGE</w:instrText>
    </w:r>
    <w:r>
      <w:rPr>
        <w:rFonts w:eastAsia="Open Sans Light" w:cs="Open Sans Light"/>
        <w:smallCaps/>
        <w:color w:val="4B585A"/>
        <w:sz w:val="16"/>
        <w:szCs w:val="16"/>
      </w:rPr>
      <w:fldChar w:fldCharType="separate"/>
    </w:r>
    <w:r w:rsidR="00A52320">
      <w:rPr>
        <w:rFonts w:eastAsia="Open Sans Light" w:cs="Open Sans Light"/>
        <w:smallCaps/>
        <w:noProof/>
        <w:color w:val="4B585A"/>
        <w:sz w:val="16"/>
        <w:szCs w:val="16"/>
      </w:rPr>
      <w:t>2</w:t>
    </w:r>
    <w:r>
      <w:rPr>
        <w:rFonts w:eastAsia="Open Sans Light" w:cs="Open Sans Light"/>
        <w:smallCaps/>
        <w:color w:val="4B585A"/>
        <w:sz w:val="16"/>
        <w:szCs w:val="16"/>
      </w:rPr>
      <w:fldChar w:fldCharType="end"/>
    </w:r>
  </w:p>
  <w:p w14:paraId="4111DDE4" w14:textId="77777777" w:rsidR="00B54618" w:rsidRDefault="00B54618">
    <w:pPr>
      <w:pBdr>
        <w:top w:val="nil"/>
        <w:left w:val="nil"/>
        <w:bottom w:val="nil"/>
        <w:right w:val="nil"/>
        <w:between w:val="nil"/>
      </w:pBdr>
      <w:rPr>
        <w:rFonts w:eastAsia="Open Sans Light" w:cs="Open Sans Light"/>
        <w:b/>
        <w:color w:val="233C2C"/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FE8DB3" w14:textId="77777777" w:rsidR="00DE4D40" w:rsidRDefault="00DE4D40">
      <w:pPr>
        <w:spacing w:after="0" w:line="240" w:lineRule="auto"/>
      </w:pPr>
      <w:r>
        <w:separator/>
      </w:r>
    </w:p>
  </w:footnote>
  <w:footnote w:type="continuationSeparator" w:id="0">
    <w:p w14:paraId="14EFBD7F" w14:textId="77777777" w:rsidR="00DE4D40" w:rsidRDefault="00DE4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3EBE0" w14:textId="7E2FD277" w:rsidR="00B54618" w:rsidRDefault="00B54618" w:rsidP="00A52320">
    <w:pPr>
      <w:pBdr>
        <w:top w:val="nil"/>
        <w:left w:val="nil"/>
        <w:bottom w:val="nil"/>
        <w:right w:val="nil"/>
        <w:between w:val="nil"/>
      </w:pBdr>
      <w:rPr>
        <w:rFonts w:eastAsia="Open Sans Light" w:cs="Open Sans Light"/>
        <w:color w:val="233C2C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10348"/>
    <w:multiLevelType w:val="hybridMultilevel"/>
    <w:tmpl w:val="110A2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57A02"/>
    <w:multiLevelType w:val="multilevel"/>
    <w:tmpl w:val="E00265FC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2" w15:restartNumberingAfterBreak="0">
    <w:nsid w:val="3E1C6BA6"/>
    <w:multiLevelType w:val="multilevel"/>
    <w:tmpl w:val="0B2E54CE"/>
    <w:lvl w:ilvl="0">
      <w:start w:val="3"/>
      <w:numFmt w:val="upperRoman"/>
      <w:lvlText w:val="%1."/>
      <w:lvlJc w:val="left"/>
      <w:pPr>
        <w:ind w:left="720" w:hanging="360"/>
      </w:pPr>
    </w:lvl>
    <w:lvl w:ilvl="1">
      <w:start w:val="5"/>
      <w:numFmt w:val="decimal"/>
      <w:lvlText w:val="%1.%2"/>
      <w:lvlJc w:val="left"/>
      <w:pPr>
        <w:ind w:left="1080" w:hanging="720"/>
      </w:pPr>
    </w:lvl>
    <w:lvl w:ilvl="2">
      <w:start w:val="1"/>
      <w:numFmt w:val="decimal"/>
      <w:lvlText w:val="%1.%2.%3"/>
      <w:lvlJc w:val="left"/>
      <w:pPr>
        <w:ind w:left="1440" w:hanging="1080"/>
      </w:pPr>
    </w:lvl>
    <w:lvl w:ilvl="3">
      <w:start w:val="1"/>
      <w:numFmt w:val="decimal"/>
      <w:lvlText w:val="%1.%2.%3.%4"/>
      <w:lvlJc w:val="left"/>
      <w:pPr>
        <w:ind w:left="1800" w:hanging="1440"/>
      </w:pPr>
    </w:lvl>
    <w:lvl w:ilvl="4">
      <w:start w:val="1"/>
      <w:numFmt w:val="decimal"/>
      <w:lvlText w:val="%1.%2.%3.%4.%5"/>
      <w:lvlJc w:val="left"/>
      <w:pPr>
        <w:ind w:left="2160" w:hanging="1800"/>
      </w:pPr>
    </w:lvl>
    <w:lvl w:ilvl="5">
      <w:start w:val="1"/>
      <w:numFmt w:val="decimal"/>
      <w:lvlText w:val="%1.%2.%3.%4.%5.%6"/>
      <w:lvlJc w:val="left"/>
      <w:pPr>
        <w:ind w:left="2520" w:hanging="2160"/>
      </w:pPr>
    </w:lvl>
    <w:lvl w:ilvl="6">
      <w:start w:val="1"/>
      <w:numFmt w:val="decimal"/>
      <w:lvlText w:val="%1.%2.%3.%4.%5.%6.%7"/>
      <w:lvlJc w:val="left"/>
      <w:pPr>
        <w:ind w:left="2520" w:hanging="2160"/>
      </w:pPr>
    </w:lvl>
    <w:lvl w:ilvl="7">
      <w:start w:val="1"/>
      <w:numFmt w:val="decimal"/>
      <w:lvlText w:val="%1.%2.%3.%4.%5.%6.%7.%8"/>
      <w:lvlJc w:val="left"/>
      <w:pPr>
        <w:ind w:left="2880" w:hanging="2520"/>
      </w:pPr>
    </w:lvl>
    <w:lvl w:ilvl="8">
      <w:start w:val="1"/>
      <w:numFmt w:val="decimal"/>
      <w:lvlText w:val="%1.%2.%3.%4.%5.%6.%7.%8.%9"/>
      <w:lvlJc w:val="left"/>
      <w:pPr>
        <w:ind w:left="3240" w:hanging="2880"/>
      </w:pPr>
    </w:lvl>
  </w:abstractNum>
  <w:abstractNum w:abstractNumId="3" w15:restartNumberingAfterBreak="0">
    <w:nsid w:val="4C632CD4"/>
    <w:multiLevelType w:val="hybridMultilevel"/>
    <w:tmpl w:val="0BF2B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080456"/>
    <w:multiLevelType w:val="multilevel"/>
    <w:tmpl w:val="E8906E8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391540050">
    <w:abstractNumId w:val="2"/>
  </w:num>
  <w:num w:numId="2" w16cid:durableId="2101633427">
    <w:abstractNumId w:val="4"/>
  </w:num>
  <w:num w:numId="3" w16cid:durableId="18049370">
    <w:abstractNumId w:val="1"/>
  </w:num>
  <w:num w:numId="4" w16cid:durableId="2023361674">
    <w:abstractNumId w:val="3"/>
  </w:num>
  <w:num w:numId="5" w16cid:durableId="1417900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618"/>
    <w:rsid w:val="00081481"/>
    <w:rsid w:val="0010642C"/>
    <w:rsid w:val="0026239C"/>
    <w:rsid w:val="002B30CB"/>
    <w:rsid w:val="00331EBA"/>
    <w:rsid w:val="00347577"/>
    <w:rsid w:val="00351337"/>
    <w:rsid w:val="00403ABF"/>
    <w:rsid w:val="00404C17"/>
    <w:rsid w:val="00735FEB"/>
    <w:rsid w:val="0082675E"/>
    <w:rsid w:val="008B3A39"/>
    <w:rsid w:val="009B3837"/>
    <w:rsid w:val="00A52320"/>
    <w:rsid w:val="00AA229D"/>
    <w:rsid w:val="00B54618"/>
    <w:rsid w:val="00BA03BD"/>
    <w:rsid w:val="00C535B1"/>
    <w:rsid w:val="00DE1FF7"/>
    <w:rsid w:val="00DE4D40"/>
    <w:rsid w:val="00E04C03"/>
    <w:rsid w:val="00F5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940FD"/>
  <w15:docId w15:val="{7B7C3256-86FA-1B4E-B0C7-BFC49B1C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 Light" w:eastAsia="Open Sans Light" w:hAnsi="Open Sans Light" w:cs="Open Sans Light"/>
        <w:color w:val="233C2C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72E"/>
    <w:rPr>
      <w:rFonts w:eastAsia="Times New Roman" w:cs="Times New Roman"/>
      <w:color w:val="233C2C" w:themeColor="accent6" w:themeShade="8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EDA"/>
    <w:pPr>
      <w:keepNext/>
      <w:keepLines/>
      <w:pBdr>
        <w:bottom w:val="single" w:sz="24" w:space="6" w:color="3A3A3A" w:themeColor="text2"/>
      </w:pBdr>
      <w:spacing w:after="180"/>
      <w:outlineLvl w:val="0"/>
    </w:pPr>
    <w:rPr>
      <w:rFonts w:asciiTheme="majorHAnsi" w:eastAsiaTheme="majorEastAsia" w:hAnsiTheme="majorHAnsi" w:cstheme="majorBidi"/>
      <w:caps/>
      <w:sz w:val="7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118C"/>
    <w:pPr>
      <w:keepNext/>
      <w:keepLines/>
      <w:tabs>
        <w:tab w:val="left" w:pos="360"/>
      </w:tabs>
      <w:spacing w:before="240" w:after="120"/>
      <w:outlineLvl w:val="1"/>
    </w:pPr>
    <w:rPr>
      <w:rFonts w:ascii="Roboto" w:eastAsiaTheme="majorEastAsia" w:hAnsi="Roboto" w:cstheme="majorBidi"/>
      <w:bCs/>
      <w:color w:val="467958" w:themeColor="accent2"/>
      <w:spacing w:val="-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902"/>
    <w:pPr>
      <w:keepNext/>
      <w:keepLines/>
      <w:outlineLvl w:val="2"/>
    </w:pPr>
    <w:rPr>
      <w:rFonts w:asciiTheme="majorHAnsi" w:eastAsiaTheme="majorEastAsia" w:hAnsiTheme="majorHAnsi" w:cstheme="majorBidi"/>
      <w:b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outlineLvl w:val="3"/>
    </w:pPr>
    <w:rPr>
      <w:rFonts w:asciiTheme="majorHAnsi" w:eastAsiaTheme="majorEastAsia" w:hAnsiTheme="majorHAnsi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outlineLvl w:val="5"/>
    </w:pPr>
    <w:rPr>
      <w:rFonts w:asciiTheme="majorHAnsi" w:eastAsiaTheme="majorEastAsia" w:hAnsiTheme="majorHAnsi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outlineLvl w:val="6"/>
    </w:pPr>
    <w:rPr>
      <w:rFonts w:asciiTheme="majorHAnsi" w:eastAsiaTheme="majorEastAsia" w:hAnsiTheme="majorHAnsi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asciiTheme="majorHAnsi" w:eastAsiaTheme="majorEastAsia" w:hAnsiTheme="majorHAnsi" w:cstheme="majorBidi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character" w:styleId="BookTitle">
    <w:name w:val="Book Title"/>
    <w:basedOn w:val="DefaultParagraphFont"/>
    <w:uiPriority w:val="33"/>
    <w:unhideWhenUsed/>
    <w:qFormat/>
    <w:rPr>
      <w:b w:val="0"/>
      <w:bCs/>
      <w:i w:val="0"/>
      <w:iCs/>
      <w:color w:val="3A3A3A" w:themeColor="text2"/>
      <w:spacing w:val="5"/>
      <w:u w:val="single"/>
    </w:rPr>
  </w:style>
  <w:style w:type="character" w:styleId="IntenseReference">
    <w:name w:val="Intense Reference"/>
    <w:basedOn w:val="DefaultParagraphFont"/>
    <w:uiPriority w:val="32"/>
    <w:unhideWhenUsed/>
    <w:qFormat/>
    <w:rPr>
      <w:b/>
      <w:bCs/>
      <w:i/>
      <w:caps/>
      <w:smallCaps w:val="0"/>
      <w:color w:val="3A3A3A" w:themeColor="text2"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047EDA"/>
    <w:rPr>
      <w:rFonts w:asciiTheme="majorHAnsi" w:eastAsiaTheme="majorEastAsia" w:hAnsiTheme="majorHAnsi" w:cstheme="majorBidi"/>
      <w:caps/>
      <w:color w:val="233C2C" w:themeColor="accent6" w:themeShade="80"/>
      <w:sz w:val="7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2118C"/>
    <w:rPr>
      <w:rFonts w:ascii="Roboto" w:eastAsiaTheme="majorEastAsia" w:hAnsi="Roboto" w:cstheme="majorBidi"/>
      <w:bCs/>
      <w:color w:val="467958" w:themeColor="accent2"/>
      <w:spacing w:val="-6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i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i/>
      <w:sz w:val="48"/>
    </w:rPr>
  </w:style>
  <w:style w:type="paragraph" w:styleId="Date">
    <w:name w:val="Date"/>
    <w:basedOn w:val="Normal"/>
    <w:next w:val="Heading1"/>
    <w:link w:val="DateChar"/>
    <w:uiPriority w:val="3"/>
    <w:qFormat/>
    <w:pPr>
      <w:spacing w:before="480" w:after="60"/>
    </w:pPr>
    <w:rPr>
      <w:sz w:val="32"/>
    </w:rPr>
  </w:style>
  <w:style w:type="character" w:customStyle="1" w:styleId="DateChar">
    <w:name w:val="Date Char"/>
    <w:basedOn w:val="DefaultParagraphFont"/>
    <w:link w:val="Date"/>
    <w:uiPriority w:val="3"/>
    <w:rPr>
      <w:sz w:val="32"/>
    </w:rPr>
  </w:style>
  <w:style w:type="paragraph" w:styleId="Footer">
    <w:name w:val="footer"/>
    <w:basedOn w:val="Normal"/>
    <w:link w:val="FooterChar"/>
    <w:uiPriority w:val="99"/>
    <w:unhideWhenUsed/>
    <w:qFormat/>
    <w:rPr>
      <w:b/>
      <w:sz w:val="36"/>
    </w:rPr>
  </w:style>
  <w:style w:type="character" w:customStyle="1" w:styleId="FooterChar">
    <w:name w:val="Footer Char"/>
    <w:basedOn w:val="DefaultParagraphFont"/>
    <w:link w:val="Footer"/>
    <w:uiPriority w:val="99"/>
    <w:rPr>
      <w:b/>
      <w:sz w:val="3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qFormat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rPr>
      <w:i/>
      <w:iCs/>
      <w:sz w:val="22"/>
      <w:szCs w:val="18"/>
    </w:rPr>
  </w:style>
  <w:style w:type="character" w:styleId="Emphasis">
    <w:name w:val="Emphasis"/>
    <w:basedOn w:val="DefaultParagraphFont"/>
    <w:uiPriority w:val="20"/>
    <w:unhideWhenUsed/>
    <w:qFormat/>
    <w:rPr>
      <w:i/>
      <w:iCs/>
      <w:caps/>
      <w:smallCaps w:val="0"/>
      <w:color w:val="3A3A3A" w:themeColor="text2"/>
    </w:rPr>
  </w:style>
  <w:style w:type="character" w:styleId="IntenseEmphasis">
    <w:name w:val="Intense Emphasis"/>
    <w:aliases w:val="Table Placeholders"/>
    <w:basedOn w:val="DefaultParagraphFont"/>
    <w:uiPriority w:val="21"/>
    <w:unhideWhenUsed/>
    <w:qFormat/>
    <w:rPr>
      <w:b/>
      <w:iCs/>
      <w:caps/>
      <w:smallCaps w:val="0"/>
      <w:color w:val="3A3A3A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pPr>
      <w:pBdr>
        <w:top w:val="single" w:sz="4" w:space="10" w:color="4B585A" w:themeColor="accent1"/>
        <w:bottom w:val="single" w:sz="4" w:space="10" w:color="4B585A" w:themeColor="accent1"/>
      </w:pBdr>
      <w:spacing w:before="360" w:after="360"/>
      <w:ind w:left="864" w:right="864"/>
      <w:jc w:val="center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iCs/>
      <w:sz w:val="3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unhideWhenUsed/>
    <w:qFormat/>
    <w:pPr>
      <w:spacing w:before="200"/>
      <w:ind w:left="864" w:right="864"/>
      <w:jc w:val="center"/>
    </w:pPr>
    <w:rPr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rPr>
      <w:iCs/>
      <w:sz w:val="36"/>
    </w:rPr>
  </w:style>
  <w:style w:type="character" w:styleId="Strong">
    <w:name w:val="Strong"/>
    <w:basedOn w:val="DefaultParagraphFont"/>
    <w:uiPriority w:val="22"/>
    <w:unhideWhenUsed/>
    <w:qFormat/>
    <w:rPr>
      <w:b/>
      <w:bCs/>
      <w:color w:val="3A3A3A" w:themeColor="text2"/>
    </w:rPr>
  </w:style>
  <w:style w:type="character" w:styleId="SubtleEmphasis">
    <w:name w:val="Subtle Emphasis"/>
    <w:aliases w:val="Detailes"/>
    <w:basedOn w:val="DefaultParagraphFont"/>
    <w:uiPriority w:val="19"/>
    <w:unhideWhenUsed/>
    <w:qFormat/>
    <w:rPr>
      <w:i/>
      <w:iCs/>
      <w:color w:val="3A3A3A" w:themeColor="text2"/>
    </w:rPr>
  </w:style>
  <w:style w:type="character" w:styleId="SubtleReference">
    <w:name w:val="Subtle Reference"/>
    <w:basedOn w:val="DefaultParagraphFont"/>
    <w:uiPriority w:val="31"/>
    <w:unhideWhenUsed/>
    <w:qFormat/>
    <w:rPr>
      <w:i/>
      <w:caps/>
      <w:smallCaps w:val="0"/>
      <w:color w:val="3A3A3A" w:themeColor="text2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character" w:customStyle="1" w:styleId="Heading3Char">
    <w:name w:val="Heading 3 Char"/>
    <w:basedOn w:val="DefaultParagraphFont"/>
    <w:link w:val="Heading3"/>
    <w:uiPriority w:val="9"/>
    <w:rsid w:val="00D21902"/>
    <w:rPr>
      <w:rFonts w:asciiTheme="majorHAnsi" w:eastAsiaTheme="majorEastAsia" w:hAnsiTheme="majorHAnsi" w:cstheme="majorBidi"/>
      <w:b/>
      <w:color w:val="233C2C" w:themeColor="accent6" w:themeShade="80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Cs/>
      <w:color w:val="233C2C" w:themeColor="accent6" w:themeShade="80"/>
      <w:sz w:val="20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color w:val="233C2C" w:themeColor="accent6" w:themeShade="80"/>
      <w:sz w:val="20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233C2C" w:themeColor="accent6" w:themeShade="80"/>
      <w:sz w:val="20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color w:val="233C2C" w:themeColor="accent6" w:themeShade="80"/>
      <w:sz w:val="20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33C2C" w:themeColor="accent6" w:themeShade="80"/>
      <w:sz w:val="20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33C2C" w:themeColor="accent6" w:themeShade="80"/>
      <w:sz w:val="20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70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70A"/>
    <w:rPr>
      <w:rFonts w:ascii="Times New Roman" w:hAnsi="Times New Roman" w:cs="Times New Roman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FF42FB"/>
    <w:pPr>
      <w:spacing w:before="120"/>
      <w:ind w:left="260"/>
    </w:pPr>
    <w:rPr>
      <w:i/>
      <w:iCs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FF42FB"/>
    <w:pPr>
      <w:spacing w:before="240" w:after="120"/>
    </w:pPr>
    <w:rPr>
      <w:b/>
      <w:b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A2152"/>
    <w:pPr>
      <w:tabs>
        <w:tab w:val="right" w:leader="dot" w:pos="8728"/>
      </w:tabs>
      <w:ind w:left="520"/>
    </w:pPr>
    <w:rPr>
      <w:rFonts w:ascii="Roboto" w:eastAsia="Arial Unicode MS" w:hAnsi="Roboto"/>
      <w:noProof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F42FB"/>
    <w:pPr>
      <w:ind w:left="780"/>
    </w:pPr>
    <w:rPr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F42FB"/>
    <w:pPr>
      <w:ind w:left="1040"/>
    </w:pPr>
    <w:rPr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F42FB"/>
    <w:pPr>
      <w:ind w:left="1300"/>
    </w:pPr>
    <w:rPr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F42FB"/>
    <w:pPr>
      <w:ind w:left="1560"/>
    </w:pPr>
    <w:rPr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F42FB"/>
    <w:pPr>
      <w:ind w:left="1820"/>
    </w:pPr>
    <w:rPr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F42FB"/>
    <w:pPr>
      <w:ind w:left="2080"/>
    </w:pPr>
    <w:rPr>
      <w:szCs w:val="20"/>
    </w:rPr>
  </w:style>
  <w:style w:type="paragraph" w:styleId="NormalWeb">
    <w:name w:val="Normal (Web)"/>
    <w:basedOn w:val="Normal"/>
    <w:uiPriority w:val="99"/>
    <w:unhideWhenUsed/>
    <w:rsid w:val="003E47A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unhideWhenUsed/>
    <w:qFormat/>
    <w:rsid w:val="00920607"/>
    <w:pPr>
      <w:ind w:left="720"/>
      <w:contextualSpacing/>
    </w:pPr>
  </w:style>
  <w:style w:type="table" w:styleId="GridTable3-Accent5">
    <w:name w:val="Grid Table 3 Accent 5"/>
    <w:basedOn w:val="TableNormal"/>
    <w:uiPriority w:val="48"/>
    <w:rsid w:val="00920607"/>
    <w:pPr>
      <w:spacing w:after="0" w:line="240" w:lineRule="auto"/>
    </w:pPr>
    <w:tblPr>
      <w:tblStyleRowBandSize w:val="1"/>
      <w:tblStyleColBandSize w:val="1"/>
      <w:tblBorders>
        <w:top w:val="single" w:sz="4" w:space="0" w:color="C1C8CE" w:themeColor="accent5" w:themeTint="99"/>
        <w:left w:val="single" w:sz="4" w:space="0" w:color="C1C8CE" w:themeColor="accent5" w:themeTint="99"/>
        <w:bottom w:val="single" w:sz="4" w:space="0" w:color="C1C8CE" w:themeColor="accent5" w:themeTint="99"/>
        <w:right w:val="single" w:sz="4" w:space="0" w:color="C1C8CE" w:themeColor="accent5" w:themeTint="99"/>
        <w:insideH w:val="single" w:sz="4" w:space="0" w:color="C1C8CE" w:themeColor="accent5" w:themeTint="99"/>
        <w:insideV w:val="single" w:sz="4" w:space="0" w:color="C1C8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  <w:tblStylePr w:type="neCell">
      <w:tblPr/>
      <w:tcPr>
        <w:tcBorders>
          <w:bottom w:val="single" w:sz="4" w:space="0" w:color="C1C8CE" w:themeColor="accent5" w:themeTint="99"/>
        </w:tcBorders>
      </w:tcPr>
    </w:tblStylePr>
    <w:tblStylePr w:type="nwCell">
      <w:tblPr/>
      <w:tcPr>
        <w:tcBorders>
          <w:bottom w:val="single" w:sz="4" w:space="0" w:color="C1C8CE" w:themeColor="accent5" w:themeTint="99"/>
        </w:tcBorders>
      </w:tcPr>
    </w:tblStylePr>
    <w:tblStylePr w:type="seCell">
      <w:tblPr/>
      <w:tcPr>
        <w:tcBorders>
          <w:top w:val="single" w:sz="4" w:space="0" w:color="C1C8CE" w:themeColor="accent5" w:themeTint="99"/>
        </w:tcBorders>
      </w:tcPr>
    </w:tblStylePr>
    <w:tblStylePr w:type="swCell">
      <w:tblPr/>
      <w:tcPr>
        <w:tcBorders>
          <w:top w:val="single" w:sz="4" w:space="0" w:color="C1C8CE" w:themeColor="accent5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920607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2" w:themeTint="99"/>
        <w:left w:val="single" w:sz="4" w:space="0" w:color="85B897" w:themeColor="accent2" w:themeTint="99"/>
        <w:bottom w:val="single" w:sz="4" w:space="0" w:color="85B897" w:themeColor="accent2" w:themeTint="99"/>
        <w:right w:val="single" w:sz="4" w:space="0" w:color="85B897" w:themeColor="accent2" w:themeTint="99"/>
        <w:insideH w:val="single" w:sz="4" w:space="0" w:color="85B897" w:themeColor="accent2" w:themeTint="99"/>
        <w:insideV w:val="single" w:sz="4" w:space="0" w:color="85B89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7DC" w:themeFill="accent2" w:themeFillTint="33"/>
      </w:tcPr>
    </w:tblStylePr>
    <w:tblStylePr w:type="band1Horz">
      <w:tblPr/>
      <w:tcPr>
        <w:shd w:val="clear" w:color="auto" w:fill="D6E7DC" w:themeFill="accent2" w:themeFillTint="33"/>
      </w:tcPr>
    </w:tblStylePr>
    <w:tblStylePr w:type="neCell">
      <w:tblPr/>
      <w:tcPr>
        <w:tcBorders>
          <w:bottom w:val="single" w:sz="4" w:space="0" w:color="85B897" w:themeColor="accent2" w:themeTint="99"/>
        </w:tcBorders>
      </w:tcPr>
    </w:tblStylePr>
    <w:tblStylePr w:type="nwCell">
      <w:tblPr/>
      <w:tcPr>
        <w:tcBorders>
          <w:bottom w:val="single" w:sz="4" w:space="0" w:color="85B897" w:themeColor="accent2" w:themeTint="99"/>
        </w:tcBorders>
      </w:tcPr>
    </w:tblStylePr>
    <w:tblStylePr w:type="seCell">
      <w:tblPr/>
      <w:tcPr>
        <w:tcBorders>
          <w:top w:val="single" w:sz="4" w:space="0" w:color="85B897" w:themeColor="accent2" w:themeTint="99"/>
        </w:tcBorders>
      </w:tcPr>
    </w:tblStylePr>
    <w:tblStylePr w:type="swCell">
      <w:tblPr/>
      <w:tcPr>
        <w:tcBorders>
          <w:top w:val="single" w:sz="4" w:space="0" w:color="85B897" w:themeColor="accent2" w:themeTint="99"/>
        </w:tcBorders>
      </w:tcPr>
    </w:tblStylePr>
  </w:style>
  <w:style w:type="table" w:styleId="TableSubtle1">
    <w:name w:val="Table Subtle 1"/>
    <w:basedOn w:val="TableNormal"/>
    <w:uiPriority w:val="99"/>
    <w:rsid w:val="00920607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lainTable5">
    <w:name w:val="Plain Table 5"/>
    <w:basedOn w:val="TableNormal"/>
    <w:uiPriority w:val="45"/>
    <w:rsid w:val="009206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81F98"/>
    <w:rPr>
      <w:color w:val="E7F6FC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1F98"/>
    <w:rPr>
      <w:color w:val="605E5C"/>
      <w:shd w:val="clear" w:color="auto" w:fill="E1DFDD"/>
    </w:rPr>
  </w:style>
  <w:style w:type="table" w:styleId="GridTable3-Accent3">
    <w:name w:val="Grid Table 3 Accent 3"/>
    <w:basedOn w:val="TableNormal"/>
    <w:uiPriority w:val="48"/>
    <w:rsid w:val="00791D26"/>
    <w:pPr>
      <w:spacing w:after="0" w:line="240" w:lineRule="auto"/>
    </w:pPr>
    <w:tblPr>
      <w:tblStyleRowBandSize w:val="1"/>
      <w:tblStyleColBandSize w:val="1"/>
      <w:tblBorders>
        <w:top w:val="single" w:sz="4" w:space="0" w:color="E2E4E6" w:themeColor="accent3" w:themeTint="99"/>
        <w:left w:val="single" w:sz="4" w:space="0" w:color="E2E4E6" w:themeColor="accent3" w:themeTint="99"/>
        <w:bottom w:val="single" w:sz="4" w:space="0" w:color="E2E4E6" w:themeColor="accent3" w:themeTint="99"/>
        <w:right w:val="single" w:sz="4" w:space="0" w:color="E2E4E6" w:themeColor="accent3" w:themeTint="99"/>
        <w:insideH w:val="single" w:sz="4" w:space="0" w:color="E2E4E6" w:themeColor="accent3" w:themeTint="99"/>
        <w:insideV w:val="single" w:sz="4" w:space="0" w:color="E2E4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6F6" w:themeFill="accent3" w:themeFillTint="33"/>
      </w:tcPr>
    </w:tblStylePr>
    <w:tblStylePr w:type="band1Horz">
      <w:tblPr/>
      <w:tcPr>
        <w:shd w:val="clear" w:color="auto" w:fill="F5F6F6" w:themeFill="accent3" w:themeFillTint="33"/>
      </w:tcPr>
    </w:tblStylePr>
    <w:tblStylePr w:type="neCell">
      <w:tblPr/>
      <w:tcPr>
        <w:tcBorders>
          <w:bottom w:val="single" w:sz="4" w:space="0" w:color="E2E4E6" w:themeColor="accent3" w:themeTint="99"/>
        </w:tcBorders>
      </w:tcPr>
    </w:tblStylePr>
    <w:tblStylePr w:type="nwCell">
      <w:tblPr/>
      <w:tcPr>
        <w:tcBorders>
          <w:bottom w:val="single" w:sz="4" w:space="0" w:color="E2E4E6" w:themeColor="accent3" w:themeTint="99"/>
        </w:tcBorders>
      </w:tcPr>
    </w:tblStylePr>
    <w:tblStylePr w:type="seCell">
      <w:tblPr/>
      <w:tcPr>
        <w:tcBorders>
          <w:top w:val="single" w:sz="4" w:space="0" w:color="E2E4E6" w:themeColor="accent3" w:themeTint="99"/>
        </w:tcBorders>
      </w:tcPr>
    </w:tblStylePr>
    <w:tblStylePr w:type="swCell">
      <w:tblPr/>
      <w:tcPr>
        <w:tcBorders>
          <w:top w:val="single" w:sz="4" w:space="0" w:color="E2E4E6" w:themeColor="accent3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791D26"/>
    <w:pPr>
      <w:spacing w:after="0" w:line="240" w:lineRule="auto"/>
    </w:pPr>
    <w:tblPr>
      <w:tblStyleRowBandSize w:val="1"/>
      <w:tblStyleColBandSize w:val="1"/>
      <w:tblBorders>
        <w:top w:val="single" w:sz="4" w:space="0" w:color="8E9EA1" w:themeColor="accent1" w:themeTint="99"/>
        <w:left w:val="single" w:sz="4" w:space="0" w:color="8E9EA1" w:themeColor="accent1" w:themeTint="99"/>
        <w:bottom w:val="single" w:sz="4" w:space="0" w:color="8E9EA1" w:themeColor="accent1" w:themeTint="99"/>
        <w:right w:val="single" w:sz="4" w:space="0" w:color="8E9EA1" w:themeColor="accent1" w:themeTint="99"/>
        <w:insideH w:val="single" w:sz="4" w:space="0" w:color="8E9EA1" w:themeColor="accent1" w:themeTint="99"/>
        <w:insideV w:val="single" w:sz="4" w:space="0" w:color="8E9EA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EDF" w:themeFill="accent1" w:themeFillTint="33"/>
      </w:tcPr>
    </w:tblStylePr>
    <w:tblStylePr w:type="band1Horz">
      <w:tblPr/>
      <w:tcPr>
        <w:shd w:val="clear" w:color="auto" w:fill="D9DEDF" w:themeFill="accent1" w:themeFillTint="33"/>
      </w:tcPr>
    </w:tblStylePr>
    <w:tblStylePr w:type="neCell">
      <w:tblPr/>
      <w:tcPr>
        <w:tcBorders>
          <w:bottom w:val="single" w:sz="4" w:space="0" w:color="8E9EA1" w:themeColor="accent1" w:themeTint="99"/>
        </w:tcBorders>
      </w:tcPr>
    </w:tblStylePr>
    <w:tblStylePr w:type="nwCell">
      <w:tblPr/>
      <w:tcPr>
        <w:tcBorders>
          <w:bottom w:val="single" w:sz="4" w:space="0" w:color="8E9EA1" w:themeColor="accent1" w:themeTint="99"/>
        </w:tcBorders>
      </w:tcPr>
    </w:tblStylePr>
    <w:tblStylePr w:type="seCell">
      <w:tblPr/>
      <w:tcPr>
        <w:tcBorders>
          <w:top w:val="single" w:sz="4" w:space="0" w:color="8E9EA1" w:themeColor="accent1" w:themeTint="99"/>
        </w:tcBorders>
      </w:tcPr>
    </w:tblStylePr>
    <w:tblStylePr w:type="swCell">
      <w:tblPr/>
      <w:tcPr>
        <w:tcBorders>
          <w:top w:val="single" w:sz="4" w:space="0" w:color="8E9EA1" w:themeColor="accent1" w:themeTint="99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85C06"/>
  </w:style>
  <w:style w:type="table" w:styleId="GridTable4-Accent5">
    <w:name w:val="Grid Table 4 Accent 5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C1C8CE" w:themeColor="accent5" w:themeTint="99"/>
        <w:left w:val="single" w:sz="4" w:space="0" w:color="C1C8CE" w:themeColor="accent5" w:themeTint="99"/>
        <w:bottom w:val="single" w:sz="4" w:space="0" w:color="C1C8CE" w:themeColor="accent5" w:themeTint="99"/>
        <w:right w:val="single" w:sz="4" w:space="0" w:color="C1C8CE" w:themeColor="accent5" w:themeTint="99"/>
        <w:insideH w:val="single" w:sz="4" w:space="0" w:color="C1C8CE" w:themeColor="accent5" w:themeTint="99"/>
        <w:insideV w:val="single" w:sz="4" w:space="0" w:color="C1C8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A4AE" w:themeColor="accent5"/>
          <w:left w:val="single" w:sz="4" w:space="0" w:color="98A4AE" w:themeColor="accent5"/>
          <w:bottom w:val="single" w:sz="4" w:space="0" w:color="98A4AE" w:themeColor="accent5"/>
          <w:right w:val="single" w:sz="4" w:space="0" w:color="98A4AE" w:themeColor="accent5"/>
          <w:insideH w:val="nil"/>
          <w:insideV w:val="nil"/>
        </w:tcBorders>
        <w:shd w:val="clear" w:color="auto" w:fill="98A4AE" w:themeFill="accent5"/>
      </w:tcPr>
    </w:tblStylePr>
    <w:tblStylePr w:type="lastRow">
      <w:rPr>
        <w:b/>
        <w:bCs/>
      </w:rPr>
      <w:tblPr/>
      <w:tcPr>
        <w:tcBorders>
          <w:top w:val="double" w:sz="4" w:space="0" w:color="98A4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E2E4E6" w:themeColor="accent3" w:themeTint="99"/>
        <w:left w:val="single" w:sz="4" w:space="0" w:color="E2E4E6" w:themeColor="accent3" w:themeTint="99"/>
        <w:bottom w:val="single" w:sz="4" w:space="0" w:color="E2E4E6" w:themeColor="accent3" w:themeTint="99"/>
        <w:right w:val="single" w:sz="4" w:space="0" w:color="E2E4E6" w:themeColor="accent3" w:themeTint="99"/>
        <w:insideH w:val="single" w:sz="4" w:space="0" w:color="E2E4E6" w:themeColor="accent3" w:themeTint="99"/>
        <w:insideV w:val="single" w:sz="4" w:space="0" w:color="E2E4E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FD3D6" w:themeColor="accent3"/>
          <w:left w:val="single" w:sz="4" w:space="0" w:color="CFD3D6" w:themeColor="accent3"/>
          <w:bottom w:val="single" w:sz="4" w:space="0" w:color="CFD3D6" w:themeColor="accent3"/>
          <w:right w:val="single" w:sz="4" w:space="0" w:color="CFD3D6" w:themeColor="accent3"/>
          <w:insideH w:val="nil"/>
          <w:insideV w:val="nil"/>
        </w:tcBorders>
        <w:shd w:val="clear" w:color="auto" w:fill="CFD3D6" w:themeFill="accent3"/>
      </w:tcPr>
    </w:tblStylePr>
    <w:tblStylePr w:type="lastRow">
      <w:rPr>
        <w:b/>
        <w:bCs/>
      </w:rPr>
      <w:tblPr/>
      <w:tcPr>
        <w:tcBorders>
          <w:top w:val="double" w:sz="4" w:space="0" w:color="CFD3D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6F6" w:themeFill="accent3" w:themeFillTint="33"/>
      </w:tcPr>
    </w:tblStylePr>
    <w:tblStylePr w:type="band1Horz">
      <w:tblPr/>
      <w:tcPr>
        <w:shd w:val="clear" w:color="auto" w:fill="F5F6F6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E5CA8D" w:themeColor="accent4" w:themeTint="99"/>
        <w:left w:val="single" w:sz="4" w:space="0" w:color="E5CA8D" w:themeColor="accent4" w:themeTint="99"/>
        <w:bottom w:val="single" w:sz="4" w:space="0" w:color="E5CA8D" w:themeColor="accent4" w:themeTint="99"/>
        <w:right w:val="single" w:sz="4" w:space="0" w:color="E5CA8D" w:themeColor="accent4" w:themeTint="99"/>
        <w:insideH w:val="single" w:sz="4" w:space="0" w:color="E5CA8D" w:themeColor="accent4" w:themeTint="99"/>
        <w:insideV w:val="single" w:sz="4" w:space="0" w:color="E5CA8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A842" w:themeColor="accent4"/>
          <w:left w:val="single" w:sz="4" w:space="0" w:color="D4A842" w:themeColor="accent4"/>
          <w:bottom w:val="single" w:sz="4" w:space="0" w:color="D4A842" w:themeColor="accent4"/>
          <w:right w:val="single" w:sz="4" w:space="0" w:color="D4A842" w:themeColor="accent4"/>
          <w:insideH w:val="nil"/>
          <w:insideV w:val="nil"/>
        </w:tcBorders>
        <w:shd w:val="clear" w:color="auto" w:fill="D4A842" w:themeFill="accent4"/>
      </w:tcPr>
    </w:tblStylePr>
    <w:tblStylePr w:type="lastRow">
      <w:rPr>
        <w:b/>
        <w:bCs/>
      </w:rPr>
      <w:tblPr/>
      <w:tcPr>
        <w:tcBorders>
          <w:top w:val="double" w:sz="4" w:space="0" w:color="D4A8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DD8" w:themeFill="accent4" w:themeFillTint="33"/>
      </w:tcPr>
    </w:tblStylePr>
    <w:tblStylePr w:type="band1Horz">
      <w:tblPr/>
      <w:tcPr>
        <w:shd w:val="clear" w:color="auto" w:fill="F6EDD8" w:themeFill="accent4" w:themeFillTint="33"/>
      </w:tcPr>
    </w:tblStylePr>
  </w:style>
  <w:style w:type="table" w:styleId="GridTable5Dark-Accent5">
    <w:name w:val="Grid Table 5 Dark Accent 5"/>
    <w:basedOn w:val="TableNormal"/>
    <w:uiPriority w:val="50"/>
    <w:rsid w:val="007D08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C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A4A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A4A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8A4A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8A4AE" w:themeFill="accent5"/>
      </w:tcPr>
    </w:tblStylePr>
    <w:tblStylePr w:type="band1Vert">
      <w:tblPr/>
      <w:tcPr>
        <w:shd w:val="clear" w:color="auto" w:fill="D5DADE" w:themeFill="accent5" w:themeFillTint="66"/>
      </w:tcPr>
    </w:tblStylePr>
    <w:tblStylePr w:type="band1Horz">
      <w:tblPr/>
      <w:tcPr>
        <w:shd w:val="clear" w:color="auto" w:fill="D5DADE" w:themeFill="accent5" w:themeFillTint="66"/>
      </w:tcPr>
    </w:tblStylePr>
  </w:style>
  <w:style w:type="paragraph" w:styleId="NoSpacing">
    <w:name w:val="No Spacing"/>
    <w:link w:val="NoSpacingChar"/>
    <w:uiPriority w:val="1"/>
    <w:qFormat/>
    <w:rsid w:val="00C24C54"/>
    <w:pPr>
      <w:spacing w:after="0" w:line="240" w:lineRule="auto"/>
    </w:pPr>
    <w:rPr>
      <w:rFonts w:eastAsiaTheme="minorEastAsia"/>
      <w:color w:val="auto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24C54"/>
    <w:rPr>
      <w:rFonts w:eastAsiaTheme="minorEastAsia"/>
      <w:color w:val="auto"/>
      <w:sz w:val="22"/>
      <w:szCs w:val="22"/>
      <w:lang w:eastAsia="en-US"/>
    </w:rPr>
  </w:style>
  <w:style w:type="table" w:styleId="GridTable2-Accent5">
    <w:name w:val="Grid Table 2 Accent 5"/>
    <w:basedOn w:val="TableNormal"/>
    <w:uiPriority w:val="47"/>
    <w:rsid w:val="00DF7204"/>
    <w:pPr>
      <w:spacing w:after="0" w:line="240" w:lineRule="auto"/>
    </w:pPr>
    <w:tblPr>
      <w:tblStyleRowBandSize w:val="1"/>
      <w:tblStyleColBandSize w:val="1"/>
      <w:tblBorders>
        <w:top w:val="single" w:sz="2" w:space="0" w:color="C1C8CE" w:themeColor="accent5" w:themeTint="99"/>
        <w:bottom w:val="single" w:sz="2" w:space="0" w:color="C1C8CE" w:themeColor="accent5" w:themeTint="99"/>
        <w:insideH w:val="single" w:sz="2" w:space="0" w:color="C1C8CE" w:themeColor="accent5" w:themeTint="99"/>
        <w:insideV w:val="single" w:sz="2" w:space="0" w:color="C1C8C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8C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8C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6926A1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2" w:themeTint="99"/>
        <w:left w:val="single" w:sz="4" w:space="0" w:color="85B897" w:themeColor="accent2" w:themeTint="99"/>
        <w:bottom w:val="single" w:sz="4" w:space="0" w:color="85B897" w:themeColor="accent2" w:themeTint="99"/>
        <w:right w:val="single" w:sz="4" w:space="0" w:color="85B897" w:themeColor="accent2" w:themeTint="99"/>
        <w:insideH w:val="single" w:sz="4" w:space="0" w:color="85B897" w:themeColor="accent2" w:themeTint="99"/>
        <w:insideV w:val="single" w:sz="4" w:space="0" w:color="85B8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958" w:themeColor="accent2"/>
          <w:left w:val="single" w:sz="4" w:space="0" w:color="467958" w:themeColor="accent2"/>
          <w:bottom w:val="single" w:sz="4" w:space="0" w:color="467958" w:themeColor="accent2"/>
          <w:right w:val="single" w:sz="4" w:space="0" w:color="467958" w:themeColor="accent2"/>
          <w:insideH w:val="nil"/>
          <w:insideV w:val="nil"/>
        </w:tcBorders>
        <w:shd w:val="clear" w:color="auto" w:fill="467958" w:themeFill="accent2"/>
      </w:tcPr>
    </w:tblStylePr>
    <w:tblStylePr w:type="lastRow">
      <w:rPr>
        <w:b/>
        <w:bCs/>
      </w:rPr>
      <w:tblPr/>
      <w:tcPr>
        <w:tcBorders>
          <w:top w:val="double" w:sz="4" w:space="0" w:color="46795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DC" w:themeFill="accent2" w:themeFillTint="33"/>
      </w:tcPr>
    </w:tblStylePr>
    <w:tblStylePr w:type="band1Horz">
      <w:tblPr/>
      <w:tcPr>
        <w:shd w:val="clear" w:color="auto" w:fill="D6E7DC" w:themeFill="accent2" w:themeFillTint="33"/>
      </w:tcPr>
    </w:tblStylePr>
  </w:style>
  <w:style w:type="paragraph" w:customStyle="1" w:styleId="Name">
    <w:name w:val="Name"/>
    <w:basedOn w:val="Normal"/>
    <w:qFormat/>
    <w:rsid w:val="00660977"/>
    <w:pPr>
      <w:spacing w:after="120" w:line="240" w:lineRule="auto"/>
    </w:pPr>
    <w:rPr>
      <w:rFonts w:ascii="Open Sans" w:eastAsiaTheme="minorEastAsia" w:hAnsi="Open Sans" w:cstheme="minorBidi"/>
      <w:b/>
      <w:color w:val="000000" w:themeColor="text1"/>
      <w:sz w:val="24"/>
      <w:szCs w:val="20"/>
    </w:rPr>
  </w:style>
  <w:style w:type="paragraph" w:customStyle="1" w:styleId="GuideName">
    <w:name w:val="Guide Name"/>
    <w:basedOn w:val="Normal"/>
    <w:qFormat/>
    <w:rsid w:val="00660977"/>
    <w:pPr>
      <w:framePr w:hSpace="180" w:wrap="around" w:vAnchor="text" w:hAnchor="margin" w:y="75"/>
      <w:spacing w:after="120" w:line="240" w:lineRule="auto"/>
    </w:pPr>
    <w:rPr>
      <w:rFonts w:ascii="Open Sans" w:eastAsiaTheme="minorEastAsia" w:hAnsi="Open Sans" w:cstheme="minorBidi"/>
      <w:b/>
      <w:color w:val="000000" w:themeColor="text1"/>
      <w:sz w:val="100"/>
      <w:szCs w:val="100"/>
    </w:rPr>
  </w:style>
  <w:style w:type="paragraph" w:customStyle="1" w:styleId="table">
    <w:name w:val="table"/>
    <w:basedOn w:val="Normal"/>
    <w:qFormat/>
    <w:rsid w:val="00783151"/>
    <w:pPr>
      <w:spacing w:before="120" w:after="120" w:line="240" w:lineRule="auto"/>
    </w:pPr>
    <w:rPr>
      <w:rFonts w:ascii="Open Sans" w:eastAsiaTheme="minorHAnsi" w:hAnsi="Open Sans" w:cs="Tahoma"/>
      <w:bCs/>
      <w:color w:val="000000" w:themeColor="text1"/>
      <w:sz w:val="16"/>
      <w:szCs w:val="16"/>
      <w:lang w:val="en-CA" w:eastAsia="en-CA"/>
    </w:rPr>
  </w:style>
  <w:style w:type="paragraph" w:customStyle="1" w:styleId="NormalCentred">
    <w:name w:val="Normal Centred"/>
    <w:basedOn w:val="Normal"/>
    <w:qFormat/>
    <w:rsid w:val="006C1600"/>
    <w:pPr>
      <w:spacing w:after="120" w:line="240" w:lineRule="auto"/>
      <w:jc w:val="both"/>
    </w:pPr>
    <w:rPr>
      <w:rFonts w:ascii="Open Sans" w:eastAsiaTheme="minorEastAsia" w:hAnsi="Open Sans" w:cstheme="minorBidi"/>
      <w:color w:val="000000" w:themeColor="text1"/>
      <w:sz w:val="18"/>
      <w:szCs w:val="20"/>
    </w:rPr>
  </w:style>
  <w:style w:type="paragraph" w:customStyle="1" w:styleId="TableHeadingg">
    <w:name w:val="Table Headingg"/>
    <w:basedOn w:val="Normal"/>
    <w:qFormat/>
    <w:rsid w:val="006C1600"/>
    <w:pPr>
      <w:spacing w:before="300" w:after="300" w:line="216" w:lineRule="auto"/>
      <w:jc w:val="center"/>
    </w:pPr>
    <w:rPr>
      <w:rFonts w:ascii="Open Sans" w:eastAsiaTheme="minorHAnsi" w:hAnsi="Open Sans" w:cstheme="minorBidi"/>
      <w:b/>
      <w:bCs/>
      <w:color w:val="FFFFFF" w:themeColor="background1"/>
      <w:sz w:val="22"/>
      <w:szCs w:val="22"/>
      <w:lang w:val="en-CA" w:eastAsia="en-CA"/>
    </w:rPr>
  </w:style>
  <w:style w:type="table" w:styleId="ListTable4">
    <w:name w:val="List Table 4"/>
    <w:basedOn w:val="TableNormal"/>
    <w:uiPriority w:val="49"/>
    <w:rsid w:val="006C1600"/>
    <w:pPr>
      <w:spacing w:after="0" w:line="240" w:lineRule="auto"/>
      <w:ind w:firstLine="360"/>
    </w:pPr>
    <w:rPr>
      <w:rFonts w:eastAsiaTheme="minorEastAsia"/>
      <w:color w:val="auto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SimpleText">
    <w:name w:val="Simple Text"/>
    <w:link w:val="SimpleTextChar"/>
    <w:autoRedefine/>
    <w:qFormat/>
    <w:rsid w:val="00686B77"/>
    <w:pPr>
      <w:keepNext/>
      <w:spacing w:after="0" w:line="240" w:lineRule="auto"/>
    </w:pPr>
    <w:rPr>
      <w:rFonts w:eastAsia="Arial Unicode MS" w:cstheme="majorHAnsi"/>
      <w:b/>
      <w:bCs/>
      <w:color w:val="070C08" w:themeColor="accent6" w:themeShade="1A"/>
      <w:sz w:val="18"/>
      <w:szCs w:val="18"/>
    </w:rPr>
  </w:style>
  <w:style w:type="character" w:customStyle="1" w:styleId="SimpleTextChar">
    <w:name w:val="Simple Text Char"/>
    <w:basedOn w:val="DefaultParagraphFont"/>
    <w:link w:val="SimpleText"/>
    <w:rsid w:val="00686B77"/>
    <w:rPr>
      <w:rFonts w:eastAsia="Arial Unicode MS" w:cstheme="majorHAnsi"/>
      <w:b/>
      <w:bCs/>
      <w:color w:val="070C08" w:themeColor="accent6" w:themeShade="1A"/>
      <w:sz w:val="18"/>
      <w:szCs w:val="18"/>
      <w:lang w:eastAsia="en-US"/>
    </w:rPr>
  </w:style>
  <w:style w:type="table" w:styleId="GridTable4-Accent6">
    <w:name w:val="Grid Table 4 Accent 6"/>
    <w:basedOn w:val="TableNormal"/>
    <w:uiPriority w:val="49"/>
    <w:rsid w:val="00D2368B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6" w:themeTint="99"/>
        <w:left w:val="single" w:sz="4" w:space="0" w:color="85B897" w:themeColor="accent6" w:themeTint="99"/>
        <w:bottom w:val="single" w:sz="4" w:space="0" w:color="85B897" w:themeColor="accent6" w:themeTint="99"/>
        <w:right w:val="single" w:sz="4" w:space="0" w:color="85B897" w:themeColor="accent6" w:themeTint="99"/>
        <w:insideH w:val="single" w:sz="4" w:space="0" w:color="85B897" w:themeColor="accent6" w:themeTint="99"/>
        <w:insideV w:val="single" w:sz="4" w:space="0" w:color="85B8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958" w:themeColor="accent6"/>
          <w:left w:val="single" w:sz="4" w:space="0" w:color="467958" w:themeColor="accent6"/>
          <w:bottom w:val="single" w:sz="4" w:space="0" w:color="467958" w:themeColor="accent6"/>
          <w:right w:val="single" w:sz="4" w:space="0" w:color="467958" w:themeColor="accent6"/>
          <w:insideH w:val="nil"/>
          <w:insideV w:val="nil"/>
        </w:tcBorders>
        <w:shd w:val="clear" w:color="auto" w:fill="467958" w:themeFill="accent6"/>
      </w:tcPr>
    </w:tblStylePr>
    <w:tblStylePr w:type="lastRow">
      <w:rPr>
        <w:b/>
        <w:bCs/>
      </w:rPr>
      <w:tblPr/>
      <w:tcPr>
        <w:tcBorders>
          <w:top w:val="double" w:sz="4" w:space="0" w:color="46795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DC" w:themeFill="accent6" w:themeFillTint="33"/>
      </w:tcPr>
    </w:tblStylePr>
    <w:tblStylePr w:type="band1Horz">
      <w:tblPr/>
      <w:tcPr>
        <w:shd w:val="clear" w:color="auto" w:fill="D6E7DC" w:themeFill="accent6" w:themeFillTint="33"/>
      </w:tcPr>
    </w:tblStylePr>
  </w:style>
  <w:style w:type="table" w:styleId="GridTable5Dark-Accent3">
    <w:name w:val="Grid Table 5 Dark Accent 3"/>
    <w:basedOn w:val="TableNormal"/>
    <w:uiPriority w:val="50"/>
    <w:rsid w:val="00D236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6F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FD3D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FD3D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FD3D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FD3D6" w:themeFill="accent3"/>
      </w:tcPr>
    </w:tblStylePr>
    <w:tblStylePr w:type="band1Vert">
      <w:tblPr/>
      <w:tcPr>
        <w:shd w:val="clear" w:color="auto" w:fill="EBEDEE" w:themeFill="accent3" w:themeFillTint="66"/>
      </w:tcPr>
    </w:tblStylePr>
    <w:tblStylePr w:type="band1Horz">
      <w:tblPr/>
      <w:tcPr>
        <w:shd w:val="clear" w:color="auto" w:fill="EBEDEE" w:themeFill="accent3" w:themeFillTint="66"/>
      </w:tcPr>
    </w:tblStylePr>
  </w:style>
  <w:style w:type="paragraph" w:customStyle="1" w:styleId="xmsonormal">
    <w:name w:val="x_msonormal"/>
    <w:basedOn w:val="Normal"/>
    <w:rsid w:val="00BB0B4C"/>
    <w:pPr>
      <w:spacing w:after="0" w:line="240" w:lineRule="auto"/>
    </w:pPr>
    <w:rPr>
      <w:rFonts w:ascii="Calibri" w:eastAsiaTheme="minorHAnsi" w:hAnsi="Calibri"/>
      <w:color w:val="auto"/>
      <w:sz w:val="22"/>
      <w:szCs w:val="22"/>
      <w:lang w:val="es-MX" w:eastAsia="es-MX"/>
    </w:rPr>
  </w:style>
  <w:style w:type="character" w:customStyle="1" w:styleId="xnotranslate">
    <w:name w:val="x_notranslate"/>
    <w:basedOn w:val="DefaultParagraphFont"/>
    <w:rsid w:val="00BB0B4C"/>
  </w:style>
  <w:style w:type="character" w:styleId="UnresolvedMention">
    <w:name w:val="Unresolved Mention"/>
    <w:basedOn w:val="DefaultParagraphFont"/>
    <w:uiPriority w:val="99"/>
    <w:semiHidden/>
    <w:unhideWhenUsed/>
    <w:rsid w:val="00A056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0C8A"/>
    <w:rPr>
      <w:color w:val="80527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C37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72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72E"/>
    <w:rPr>
      <w:rFonts w:eastAsia="Times New Roman" w:cs="Times New Roman"/>
      <w:color w:val="233C2C" w:themeColor="accent6" w:themeShade="8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7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72E"/>
    <w:rPr>
      <w:rFonts w:eastAsia="Times New Roman" w:cs="Times New Roman"/>
      <w:b/>
      <w:bCs/>
      <w:color w:val="233C2C" w:themeColor="accent6" w:themeShade="80"/>
      <w:sz w:val="20"/>
      <w:szCs w:val="20"/>
      <w:lang w:eastAsia="en-US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  <w:ind w:firstLine="360"/>
    </w:pPr>
    <w:rPr>
      <w:color w:val="000000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5F6F6"/>
    </w:tcPr>
    <w:tblStylePr w:type="firstRow">
      <w:rPr>
        <w:b/>
        <w:color w:val="FFFFFF"/>
      </w:rPr>
      <w:tblPr/>
      <w:tcPr>
        <w:tcBorders>
          <w:top w:val="single" w:sz="4" w:space="0" w:color="CFD3D6"/>
          <w:left w:val="single" w:sz="4" w:space="0" w:color="CFD3D6"/>
          <w:bottom w:val="single" w:sz="4" w:space="0" w:color="CFD3D6"/>
          <w:right w:val="single" w:sz="4" w:space="0" w:color="CFD3D6"/>
          <w:insideH w:val="nil"/>
          <w:insideV w:val="nil"/>
        </w:tcBorders>
        <w:shd w:val="clear" w:color="auto" w:fill="CFD3D6"/>
      </w:tcPr>
    </w:tblStylePr>
    <w:tblStylePr w:type="lastRow">
      <w:rPr>
        <w:b/>
      </w:rPr>
      <w:tblPr/>
      <w:tcPr>
        <w:tcBorders>
          <w:top w:val="single" w:sz="4" w:space="0" w:color="CFD3D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5F6F6"/>
      </w:tcPr>
    </w:tblStylePr>
    <w:tblStylePr w:type="band1Horz">
      <w:tblPr/>
      <w:tcPr>
        <w:shd w:val="clear" w:color="auto" w:fill="F5F6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Tarpon">
      <a:dk1>
        <a:sysClr val="windowText" lastClr="000000"/>
      </a:dk1>
      <a:lt1>
        <a:sysClr val="window" lastClr="FFFFFF"/>
      </a:lt1>
      <a:dk2>
        <a:srgbClr val="3A3A3A"/>
      </a:dk2>
      <a:lt2>
        <a:srgbClr val="F4F4F3"/>
      </a:lt2>
      <a:accent1>
        <a:srgbClr val="4B585A"/>
      </a:accent1>
      <a:accent2>
        <a:srgbClr val="467958"/>
      </a:accent2>
      <a:accent3>
        <a:srgbClr val="CFD3D6"/>
      </a:accent3>
      <a:accent4>
        <a:srgbClr val="D4A842"/>
      </a:accent4>
      <a:accent5>
        <a:srgbClr val="98A4AE"/>
      </a:accent5>
      <a:accent6>
        <a:srgbClr val="467958"/>
      </a:accent6>
      <a:hlink>
        <a:srgbClr val="E7F6FC"/>
      </a:hlink>
      <a:folHlink>
        <a:srgbClr val="805273"/>
      </a:folHlink>
    </a:clrScheme>
    <a:fontScheme name="UI Path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7yc9iclcfUNlY95qTo3JsE2xojg==">AMUW2mUXaYwCsDcxPtWO9Kc8XzwnOg30y7+2Ma9jnfTDxWgMOIz1DkxMFYF+KdeMzhHf4shjJZR55IvdDbMlXVxfjCxLtxocWWCer2HbKM+5oG1had7xJ98ePEwpbJ8z5PFCwd35jdqfxK/poijDobKKQtAnsSgW14mVMy82/Pp2TgRns3ljsbA/VVw57tKqtomqSMY8Nh603nLp5OTpt+HsB84HZmspRoJEoBIRVXewrtssy3QIdgxqetFiQh41q1o1Pe6292eJOqHfV1Hbecx1il7rbsB3TVG1e/+zDKNly0zGIAS7zQsJ+kfWwX4PQguzlYzJjcj8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2E925C7-5113-2C4D-863C-31A671671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Maura Chiriac</dc:creator>
  <cp:lastModifiedBy>Nicholas Malenka</cp:lastModifiedBy>
  <cp:revision>2</cp:revision>
  <dcterms:created xsi:type="dcterms:W3CDTF">2024-11-11T18:58:00Z</dcterms:created>
  <dcterms:modified xsi:type="dcterms:W3CDTF">2024-11-11T18:58:00Z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TF10002026</vt:lpwstr>
  </property>
  <property fmtid="{D5CDD505-2E9C-101B-9397-08002B2CF9AE}" pid="3" name="ContentTypeId">
    <vt:lpwstr>0x0101001F5FEDAE806FF04BAEF259A1163D8632</vt:lpwstr>
  </property>
  <property fmtid="{D5CDD505-2E9C-101B-9397-08002B2CF9AE}" pid="4" name="Example">
    <vt:lpwstr/>
  </property>
  <property fmtid="{D5CDD505-2E9C-101B-9397-08002B2CF9AE}" pid="5" name="Company">
    <vt:lpwstr/>
  </property>
  <property fmtid="{D5CDD505-2E9C-101B-9397-08002B2CF9AE}" pid="6" name="c307e99546ad438eb60742745816114a">
    <vt:lpwstr/>
  </property>
  <property fmtid="{D5CDD505-2E9C-101B-9397-08002B2CF9AE}" pid="7" name="TaxCatchAll">
    <vt:lpwstr/>
  </property>
</Properties>
</file>