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3C9A7" w14:textId="77777777" w:rsidR="00272330" w:rsidRPr="005227CE" w:rsidRDefault="00272330" w:rsidP="005227CE">
      <w:pPr>
        <w:pStyle w:val="Heading1"/>
        <w:pBdr>
          <w:bottom w:val="single" w:sz="4" w:space="1" w:color="auto"/>
        </w:pBdr>
        <w:spacing w:afterLines="80" w:after="192"/>
        <w:rPr>
          <w:sz w:val="24"/>
          <w:szCs w:val="24"/>
          <w:u w:val="none"/>
        </w:rPr>
      </w:pPr>
      <w:r w:rsidRPr="005227CE">
        <w:rPr>
          <w:sz w:val="24"/>
          <w:szCs w:val="24"/>
          <w:u w:val="none"/>
        </w:rPr>
        <w:t xml:space="preserve">Business </w:t>
      </w:r>
      <w:r w:rsidR="00F626BC" w:rsidRPr="005227CE">
        <w:rPr>
          <w:sz w:val="24"/>
          <w:szCs w:val="24"/>
          <w:u w:val="none"/>
        </w:rPr>
        <w:t>Summary</w:t>
      </w:r>
    </w:p>
    <w:p w14:paraId="49F9111E" w14:textId="41B803C3" w:rsidR="00D51205" w:rsidRPr="00172BEB" w:rsidRDefault="00D51205" w:rsidP="00D51205">
      <w:pPr>
        <w:rPr>
          <w:sz w:val="24"/>
          <w:szCs w:val="24"/>
        </w:rPr>
      </w:pPr>
      <w:r w:rsidRPr="00172BEB">
        <w:rPr>
          <w:sz w:val="24"/>
          <w:szCs w:val="24"/>
        </w:rPr>
        <w:t>The DUHS Bank Deposit Report is obtained, summarized, and distributed by the PRMO Cash Management and Payment Application Team.  This process includes accessing the deposit download, separating the deposits by payment types for use in the PRMO Daily Deposit Report and the Cash Models, and emailing it to various DUHS stakeholders. The effectiveness of this report will result in every user, regardless of his/her reporting or reconciliation process, being able to verify that all deposits agree with the Bank Deposit Report.  Use of a virtual workforce to automate these simple and repetitive steps would allow the Cash Management and Payment Application Team to focus FTE efforts on higher level activities.</w:t>
      </w:r>
    </w:p>
    <w:p w14:paraId="44F6B3DE" w14:textId="77777777" w:rsidR="00BD073F" w:rsidRPr="00172BEB" w:rsidRDefault="00BD073F" w:rsidP="005227CE">
      <w:pPr>
        <w:rPr>
          <w:sz w:val="24"/>
          <w:szCs w:val="24"/>
        </w:rPr>
      </w:pPr>
    </w:p>
    <w:p w14:paraId="475F2869" w14:textId="77777777" w:rsidR="00BB6B0B" w:rsidRPr="005227CE" w:rsidRDefault="00BB6B0B" w:rsidP="005227CE">
      <w:pPr>
        <w:pStyle w:val="Heading1"/>
        <w:pBdr>
          <w:bottom w:val="single" w:sz="4" w:space="1" w:color="auto"/>
        </w:pBdr>
        <w:spacing w:afterLines="80" w:after="192"/>
        <w:rPr>
          <w:sz w:val="24"/>
          <w:szCs w:val="24"/>
          <w:u w:val="none"/>
        </w:rPr>
      </w:pPr>
      <w:r w:rsidRPr="005227CE">
        <w:rPr>
          <w:sz w:val="24"/>
          <w:szCs w:val="24"/>
          <w:u w:val="none"/>
        </w:rPr>
        <w:t xml:space="preserve">Business Value </w:t>
      </w:r>
    </w:p>
    <w:p w14:paraId="68E6A8B7" w14:textId="20C3CB2F" w:rsidR="00D51205" w:rsidRPr="00172BEB" w:rsidRDefault="00D51205" w:rsidP="00D51205">
      <w:pPr>
        <w:rPr>
          <w:sz w:val="24"/>
          <w:szCs w:val="24"/>
        </w:rPr>
      </w:pPr>
      <w:r w:rsidRPr="00172BEB">
        <w:rPr>
          <w:sz w:val="24"/>
          <w:szCs w:val="24"/>
        </w:rPr>
        <w:t>Financial Reports form the backbone for financial planning, analysis, benchmarking, and decision making. Deposits made to any organization are a vital part of preparing these financial reports. The DUHS Deposit Download begins with accessing deposits from Wells Fargo Bank. These deposits are then separated by type of payments, summarized, and then balanced with the Bank ZBA total. The Deposit information is formatted and summarized to be used for reporting reconciliation.  All reconciliation documents are stored electronically and archived for seven years in accordance with PRMO Cash Management and Payment Application’s financial retention policy.</w:t>
      </w:r>
    </w:p>
    <w:p w14:paraId="2F9AC7FF" w14:textId="77777777" w:rsidR="006F3BCA" w:rsidRPr="00172BEB" w:rsidRDefault="006F3BCA" w:rsidP="005227CE">
      <w:pPr>
        <w:rPr>
          <w:sz w:val="24"/>
          <w:szCs w:val="24"/>
        </w:rPr>
      </w:pPr>
    </w:p>
    <w:p w14:paraId="289E190A" w14:textId="4DD6256D" w:rsidR="00BD073F" w:rsidRPr="00A20D20" w:rsidRDefault="00BD073F" w:rsidP="005227CE">
      <w:pPr>
        <w:rPr>
          <w:sz w:val="24"/>
          <w:szCs w:val="24"/>
        </w:rPr>
      </w:pPr>
      <w:r w:rsidRPr="00A20D20">
        <w:rPr>
          <w:sz w:val="24"/>
          <w:szCs w:val="24"/>
        </w:rPr>
        <w:t>Introducing bot technology</w:t>
      </w:r>
      <w:r w:rsidR="00135DF8" w:rsidRPr="00A20D20">
        <w:rPr>
          <w:sz w:val="24"/>
          <w:szCs w:val="24"/>
        </w:rPr>
        <w:t xml:space="preserve"> to </w:t>
      </w:r>
      <w:r w:rsidR="00AB676C">
        <w:rPr>
          <w:sz w:val="24"/>
          <w:szCs w:val="24"/>
        </w:rPr>
        <w:t>access, download, separate, summarize, balance, format, and distribute the DUHS Bank Deposit Report</w:t>
      </w:r>
      <w:r w:rsidR="00192489" w:rsidRPr="00A20D20">
        <w:rPr>
          <w:sz w:val="24"/>
          <w:szCs w:val="24"/>
        </w:rPr>
        <w:t xml:space="preserve"> will:</w:t>
      </w:r>
    </w:p>
    <w:p w14:paraId="6B9AF0ED" w14:textId="7CC9CC10" w:rsidR="0090042B" w:rsidRPr="00A20D20" w:rsidRDefault="0090042B" w:rsidP="005227CE">
      <w:pPr>
        <w:pStyle w:val="ListParagraph"/>
        <w:numPr>
          <w:ilvl w:val="0"/>
          <w:numId w:val="2"/>
        </w:numPr>
        <w:rPr>
          <w:rFonts w:ascii="Times New Roman" w:hAnsi="Times New Roman"/>
          <w:sz w:val="24"/>
          <w:szCs w:val="24"/>
        </w:rPr>
      </w:pPr>
      <w:r w:rsidRPr="00A20D20">
        <w:rPr>
          <w:rFonts w:ascii="Times New Roman" w:hAnsi="Times New Roman"/>
          <w:sz w:val="24"/>
          <w:szCs w:val="24"/>
        </w:rPr>
        <w:t xml:space="preserve">Shift </w:t>
      </w:r>
      <w:r w:rsidR="00172BEB">
        <w:rPr>
          <w:rFonts w:ascii="Times New Roman" w:hAnsi="Times New Roman"/>
          <w:sz w:val="24"/>
          <w:szCs w:val="24"/>
        </w:rPr>
        <w:t xml:space="preserve">5 hours per week of </w:t>
      </w:r>
      <w:r w:rsidRPr="00A20D20">
        <w:rPr>
          <w:rFonts w:ascii="Times New Roman" w:hAnsi="Times New Roman"/>
          <w:sz w:val="24"/>
          <w:szCs w:val="24"/>
        </w:rPr>
        <w:t>labor/time from manual work to critical thinking activities</w:t>
      </w:r>
      <w:r w:rsidR="00E14765">
        <w:rPr>
          <w:rFonts w:ascii="Times New Roman" w:hAnsi="Times New Roman"/>
          <w:sz w:val="24"/>
          <w:szCs w:val="24"/>
        </w:rPr>
        <w:t>.</w:t>
      </w:r>
    </w:p>
    <w:p w14:paraId="55B80423" w14:textId="5033A8A1" w:rsidR="00192489" w:rsidRPr="00A20D20" w:rsidRDefault="00192489" w:rsidP="005227CE">
      <w:pPr>
        <w:pStyle w:val="ListParagraph"/>
        <w:numPr>
          <w:ilvl w:val="0"/>
          <w:numId w:val="2"/>
        </w:numPr>
        <w:rPr>
          <w:rFonts w:ascii="Times New Roman" w:hAnsi="Times New Roman"/>
          <w:sz w:val="24"/>
          <w:szCs w:val="24"/>
        </w:rPr>
      </w:pPr>
      <w:r w:rsidRPr="00A20D20">
        <w:rPr>
          <w:rFonts w:ascii="Times New Roman" w:hAnsi="Times New Roman"/>
          <w:sz w:val="24"/>
          <w:szCs w:val="24"/>
        </w:rPr>
        <w:t xml:space="preserve">Provide an automated method for routinely validating </w:t>
      </w:r>
      <w:r w:rsidR="00A20D20" w:rsidRPr="00A20D20">
        <w:rPr>
          <w:rFonts w:ascii="Times New Roman" w:hAnsi="Times New Roman"/>
          <w:sz w:val="24"/>
          <w:szCs w:val="24"/>
        </w:rPr>
        <w:t xml:space="preserve">the </w:t>
      </w:r>
      <w:r w:rsidR="00A15D51">
        <w:rPr>
          <w:rFonts w:ascii="Times New Roman" w:hAnsi="Times New Roman"/>
          <w:sz w:val="24"/>
          <w:szCs w:val="24"/>
        </w:rPr>
        <w:t>DUHS Bank Deposit Report</w:t>
      </w:r>
      <w:r w:rsidR="00A20D20" w:rsidRPr="00A20D20">
        <w:rPr>
          <w:rFonts w:ascii="Times New Roman" w:hAnsi="Times New Roman"/>
          <w:sz w:val="24"/>
          <w:szCs w:val="24"/>
        </w:rPr>
        <w:t xml:space="preserve"> file</w:t>
      </w:r>
      <w:r w:rsidR="00E14765">
        <w:rPr>
          <w:rFonts w:ascii="Times New Roman" w:hAnsi="Times New Roman"/>
          <w:sz w:val="24"/>
          <w:szCs w:val="24"/>
        </w:rPr>
        <w:t>.</w:t>
      </w:r>
    </w:p>
    <w:p w14:paraId="0F83A715" w14:textId="77777777" w:rsidR="00BD073F" w:rsidRPr="005227CE" w:rsidRDefault="00BD073F" w:rsidP="005227CE">
      <w:pPr>
        <w:rPr>
          <w:sz w:val="24"/>
          <w:szCs w:val="24"/>
        </w:rPr>
      </w:pPr>
    </w:p>
    <w:p w14:paraId="48AD877A" w14:textId="77777777" w:rsidR="00BD073F" w:rsidRPr="005227CE" w:rsidRDefault="00135DF8" w:rsidP="005227CE">
      <w:pPr>
        <w:rPr>
          <w:sz w:val="24"/>
          <w:szCs w:val="24"/>
        </w:rPr>
      </w:pPr>
      <w:r w:rsidRPr="005227CE">
        <w:rPr>
          <w:sz w:val="24"/>
          <w:szCs w:val="24"/>
        </w:rPr>
        <w:t>Success can be measured by:</w:t>
      </w:r>
    </w:p>
    <w:p w14:paraId="40295E10" w14:textId="242E2452" w:rsidR="00173961" w:rsidRDefault="00173961" w:rsidP="005227CE">
      <w:pPr>
        <w:pStyle w:val="ListParagraph"/>
        <w:numPr>
          <w:ilvl w:val="0"/>
          <w:numId w:val="3"/>
        </w:numPr>
        <w:rPr>
          <w:rFonts w:ascii="Times New Roman" w:hAnsi="Times New Roman"/>
          <w:sz w:val="24"/>
          <w:szCs w:val="24"/>
        </w:rPr>
      </w:pPr>
      <w:r>
        <w:rPr>
          <w:rFonts w:ascii="Times New Roman" w:hAnsi="Times New Roman"/>
          <w:sz w:val="24"/>
          <w:szCs w:val="24"/>
        </w:rPr>
        <w:t xml:space="preserve">Reduction in time spent manually </w:t>
      </w:r>
      <w:r w:rsidR="00AB676C">
        <w:rPr>
          <w:rFonts w:ascii="Times New Roman" w:hAnsi="Times New Roman"/>
          <w:sz w:val="24"/>
          <w:szCs w:val="24"/>
        </w:rPr>
        <w:t>preparing</w:t>
      </w:r>
      <w:r>
        <w:rPr>
          <w:rFonts w:ascii="Times New Roman" w:hAnsi="Times New Roman"/>
          <w:sz w:val="24"/>
          <w:szCs w:val="24"/>
        </w:rPr>
        <w:t xml:space="preserve"> the</w:t>
      </w:r>
      <w:r w:rsidR="00AB676C">
        <w:rPr>
          <w:rFonts w:ascii="Times New Roman" w:hAnsi="Times New Roman"/>
          <w:sz w:val="24"/>
          <w:szCs w:val="24"/>
        </w:rPr>
        <w:t xml:space="preserve"> DUHS Bank Deposit Report</w:t>
      </w:r>
      <w:r w:rsidR="00E14765">
        <w:rPr>
          <w:rFonts w:ascii="Times New Roman" w:hAnsi="Times New Roman"/>
          <w:sz w:val="24"/>
          <w:szCs w:val="24"/>
        </w:rPr>
        <w:t>.</w:t>
      </w:r>
    </w:p>
    <w:p w14:paraId="7A1ED226" w14:textId="77777777" w:rsidR="00135DF8" w:rsidRDefault="00135DF8" w:rsidP="005227CE">
      <w:pPr>
        <w:rPr>
          <w:sz w:val="24"/>
          <w:szCs w:val="24"/>
        </w:rPr>
      </w:pPr>
    </w:p>
    <w:p w14:paraId="49F85397" w14:textId="77777777" w:rsidR="006F0682" w:rsidRDefault="006F0682" w:rsidP="005227CE">
      <w:pPr>
        <w:rPr>
          <w:sz w:val="24"/>
          <w:szCs w:val="24"/>
        </w:rPr>
      </w:pPr>
    </w:p>
    <w:p w14:paraId="1304E8B7" w14:textId="77777777" w:rsidR="006F0682" w:rsidRDefault="006F0682" w:rsidP="005227CE">
      <w:pPr>
        <w:rPr>
          <w:sz w:val="24"/>
          <w:szCs w:val="24"/>
        </w:rPr>
      </w:pPr>
    </w:p>
    <w:p w14:paraId="167D9147" w14:textId="77777777" w:rsidR="006F0682" w:rsidRDefault="006F0682" w:rsidP="005227CE">
      <w:pPr>
        <w:rPr>
          <w:sz w:val="24"/>
          <w:szCs w:val="24"/>
        </w:rPr>
      </w:pPr>
    </w:p>
    <w:p w14:paraId="77810151" w14:textId="77777777" w:rsidR="006F0682" w:rsidRDefault="006F0682" w:rsidP="005227CE">
      <w:pPr>
        <w:rPr>
          <w:sz w:val="24"/>
          <w:szCs w:val="24"/>
        </w:rPr>
      </w:pPr>
    </w:p>
    <w:p w14:paraId="00BBA403" w14:textId="77777777" w:rsidR="006F0682" w:rsidRDefault="006F0682" w:rsidP="005227CE">
      <w:pPr>
        <w:rPr>
          <w:sz w:val="24"/>
          <w:szCs w:val="24"/>
        </w:rPr>
      </w:pPr>
    </w:p>
    <w:p w14:paraId="5BFD66F0" w14:textId="77777777" w:rsidR="006F0682" w:rsidRDefault="006F0682" w:rsidP="005227CE">
      <w:pPr>
        <w:rPr>
          <w:sz w:val="24"/>
          <w:szCs w:val="24"/>
        </w:rPr>
      </w:pPr>
    </w:p>
    <w:p w14:paraId="27ECA959" w14:textId="77777777" w:rsidR="006F0682" w:rsidRDefault="006F0682" w:rsidP="005227CE">
      <w:pPr>
        <w:rPr>
          <w:sz w:val="24"/>
          <w:szCs w:val="24"/>
        </w:rPr>
      </w:pPr>
    </w:p>
    <w:p w14:paraId="7CE56654" w14:textId="77777777" w:rsidR="006F0682" w:rsidRDefault="006F0682" w:rsidP="005227CE">
      <w:pPr>
        <w:rPr>
          <w:sz w:val="24"/>
          <w:szCs w:val="24"/>
        </w:rPr>
      </w:pPr>
    </w:p>
    <w:p w14:paraId="46007A24" w14:textId="77777777" w:rsidR="006F0682" w:rsidRDefault="006F0682" w:rsidP="005227CE">
      <w:pPr>
        <w:rPr>
          <w:sz w:val="24"/>
          <w:szCs w:val="24"/>
        </w:rPr>
      </w:pPr>
    </w:p>
    <w:p w14:paraId="7F19DAA6" w14:textId="77777777" w:rsidR="006F0682" w:rsidRDefault="006F0682" w:rsidP="005227CE">
      <w:pPr>
        <w:rPr>
          <w:sz w:val="24"/>
          <w:szCs w:val="24"/>
        </w:rPr>
      </w:pPr>
    </w:p>
    <w:p w14:paraId="1CE847D8" w14:textId="77777777" w:rsidR="006F0682" w:rsidRDefault="006F0682" w:rsidP="005227CE">
      <w:pPr>
        <w:rPr>
          <w:sz w:val="24"/>
          <w:szCs w:val="24"/>
        </w:rPr>
      </w:pPr>
    </w:p>
    <w:p w14:paraId="533A1D93" w14:textId="77777777" w:rsidR="006F0682" w:rsidRDefault="006F0682" w:rsidP="005227CE">
      <w:pPr>
        <w:rPr>
          <w:sz w:val="24"/>
          <w:szCs w:val="24"/>
        </w:rPr>
      </w:pPr>
    </w:p>
    <w:p w14:paraId="7FA3B34B" w14:textId="77777777" w:rsidR="007342AE" w:rsidRDefault="007342AE" w:rsidP="005227CE">
      <w:pPr>
        <w:rPr>
          <w:sz w:val="24"/>
          <w:szCs w:val="24"/>
        </w:rPr>
      </w:pPr>
    </w:p>
    <w:p w14:paraId="2DC52936" w14:textId="77777777" w:rsidR="007342AE" w:rsidRDefault="007342AE" w:rsidP="005227CE">
      <w:pPr>
        <w:rPr>
          <w:sz w:val="24"/>
          <w:szCs w:val="24"/>
        </w:rPr>
      </w:pPr>
    </w:p>
    <w:p w14:paraId="236CB9DC" w14:textId="77777777" w:rsidR="007342AE" w:rsidRDefault="007342AE" w:rsidP="005227CE">
      <w:pPr>
        <w:rPr>
          <w:sz w:val="24"/>
          <w:szCs w:val="24"/>
        </w:rPr>
      </w:pPr>
    </w:p>
    <w:p w14:paraId="6040A11E" w14:textId="77777777" w:rsidR="007342AE" w:rsidRDefault="007342AE" w:rsidP="005227CE">
      <w:pPr>
        <w:rPr>
          <w:sz w:val="24"/>
          <w:szCs w:val="24"/>
        </w:rPr>
      </w:pPr>
    </w:p>
    <w:p w14:paraId="5F9201C4" w14:textId="77777777" w:rsidR="00B22DA9" w:rsidRPr="005227CE" w:rsidRDefault="00B22DA9" w:rsidP="005227CE">
      <w:pPr>
        <w:rPr>
          <w:sz w:val="24"/>
          <w:szCs w:val="24"/>
        </w:rPr>
      </w:pPr>
    </w:p>
    <w:p w14:paraId="0F95B59A" w14:textId="4BF5D997" w:rsidR="00D77B89" w:rsidRPr="006F0682" w:rsidRDefault="00247DCD" w:rsidP="006F0682">
      <w:pPr>
        <w:pStyle w:val="Heading1"/>
        <w:pBdr>
          <w:bottom w:val="single" w:sz="4" w:space="1" w:color="auto"/>
        </w:pBdr>
        <w:spacing w:afterLines="80" w:after="192"/>
        <w:rPr>
          <w:sz w:val="24"/>
          <w:szCs w:val="24"/>
          <w:u w:val="none"/>
        </w:rPr>
      </w:pPr>
      <w:r w:rsidRPr="005227CE">
        <w:rPr>
          <w:sz w:val="24"/>
          <w:szCs w:val="24"/>
          <w:u w:val="none"/>
        </w:rPr>
        <w:lastRenderedPageBreak/>
        <w:t>Data Flow Diagram</w:t>
      </w:r>
      <w:r w:rsidR="00C102D3" w:rsidRPr="005227CE">
        <w:rPr>
          <w:sz w:val="24"/>
          <w:szCs w:val="24"/>
          <w:u w:val="none"/>
        </w:rPr>
        <w:t>s</w:t>
      </w:r>
    </w:p>
    <w:p w14:paraId="3DEF3666" w14:textId="47DCED53" w:rsidR="006F0682" w:rsidRPr="006F0682" w:rsidRDefault="00F66AB8" w:rsidP="008D5781">
      <w:pPr>
        <w:rPr>
          <w:b/>
          <w:bCs/>
        </w:rPr>
      </w:pPr>
      <w:r>
        <w:rPr>
          <w:b/>
          <w:bCs/>
        </w:rPr>
        <w:t xml:space="preserve">High Level DUHS Deposit Report </w:t>
      </w:r>
      <w:r w:rsidR="006F0682" w:rsidRPr="006F0682">
        <w:rPr>
          <w:b/>
          <w:bCs/>
        </w:rPr>
        <w:t>Process</w:t>
      </w:r>
    </w:p>
    <w:p w14:paraId="505C96A6" w14:textId="65C64E94" w:rsidR="006F0682" w:rsidRPr="005227CE" w:rsidRDefault="006F0682" w:rsidP="005227CE">
      <w:pPr>
        <w:pStyle w:val="Subtitle"/>
        <w:rPr>
          <w:b w:val="0"/>
          <w:sz w:val="24"/>
          <w:szCs w:val="24"/>
          <w:u w:val="none"/>
        </w:rPr>
      </w:pPr>
    </w:p>
    <w:p w14:paraId="7259B8A9" w14:textId="4FC6A4B5" w:rsidR="00C32872" w:rsidRDefault="00B17D5F" w:rsidP="005227CE">
      <w:pPr>
        <w:pStyle w:val="Subtitle"/>
        <w:rPr>
          <w:b w:val="0"/>
          <w:bCs/>
          <w:sz w:val="24"/>
          <w:szCs w:val="24"/>
          <w:u w:val="none"/>
        </w:rPr>
      </w:pPr>
      <w:r>
        <w:object w:dxaOrig="13936" w:dyaOrig="9735" w14:anchorId="4EB30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85pt;height:346.85pt" o:ole="">
            <v:imagedata r:id="rId8" o:title=""/>
          </v:shape>
          <o:OLEObject Type="Embed" ProgID="Visio.Drawing.15" ShapeID="_x0000_i1025" DrawAspect="Content" ObjectID="_1774075792" r:id="rId9"/>
        </w:object>
      </w:r>
    </w:p>
    <w:p w14:paraId="220CA47E" w14:textId="77777777" w:rsidR="006F0682" w:rsidRDefault="006F0682" w:rsidP="005227CE">
      <w:pPr>
        <w:pStyle w:val="Subtitle"/>
        <w:rPr>
          <w:b w:val="0"/>
          <w:bCs/>
          <w:sz w:val="24"/>
          <w:szCs w:val="24"/>
          <w:u w:val="none"/>
        </w:rPr>
      </w:pPr>
    </w:p>
    <w:p w14:paraId="00E7B677" w14:textId="77777777" w:rsidR="00D77B89" w:rsidRPr="005227CE" w:rsidRDefault="00D77B89" w:rsidP="005227CE">
      <w:pPr>
        <w:pStyle w:val="Subtitle"/>
        <w:rPr>
          <w:sz w:val="24"/>
          <w:szCs w:val="24"/>
        </w:rPr>
      </w:pPr>
    </w:p>
    <w:p w14:paraId="717E0E6F" w14:textId="77777777" w:rsidR="00F70C28" w:rsidRPr="005227CE" w:rsidRDefault="00F70C28" w:rsidP="005227CE">
      <w:pPr>
        <w:pStyle w:val="Heading1"/>
        <w:pBdr>
          <w:bottom w:val="single" w:sz="4" w:space="1" w:color="auto"/>
        </w:pBdr>
        <w:spacing w:afterLines="80" w:after="192"/>
        <w:rPr>
          <w:sz w:val="24"/>
          <w:szCs w:val="24"/>
          <w:u w:val="none"/>
        </w:rPr>
      </w:pPr>
      <w:r w:rsidRPr="005227CE">
        <w:rPr>
          <w:sz w:val="24"/>
          <w:szCs w:val="24"/>
          <w:u w:val="none"/>
        </w:rPr>
        <w:t>Programming Requirements</w:t>
      </w:r>
    </w:p>
    <w:p w14:paraId="0BFCBDA0" w14:textId="77777777" w:rsidR="000B6C57" w:rsidRPr="005227CE" w:rsidRDefault="006D15A1" w:rsidP="005227CE">
      <w:pPr>
        <w:pStyle w:val="NormalWeb"/>
        <w:spacing w:before="0" w:beforeAutospacing="0" w:after="0" w:afterAutospacing="0"/>
      </w:pPr>
      <w:r w:rsidRPr="005227CE">
        <w:rPr>
          <w:b/>
        </w:rPr>
        <w:t>Blue Prism</w:t>
      </w:r>
      <w:r w:rsidR="00251CA3" w:rsidRPr="005227CE">
        <w:t xml:space="preserve"> </w:t>
      </w:r>
    </w:p>
    <w:p w14:paraId="019835FB" w14:textId="35C67F35" w:rsidR="009969B3" w:rsidRDefault="000B6C57" w:rsidP="005227CE">
      <w:pPr>
        <w:pStyle w:val="NormalWeb"/>
        <w:spacing w:before="0" w:beforeAutospacing="0" w:after="0" w:afterAutospacing="0"/>
      </w:pPr>
      <w:r w:rsidRPr="005227CE">
        <w:t>B</w:t>
      </w:r>
      <w:r w:rsidR="006D15A1" w:rsidRPr="005227CE">
        <w:t xml:space="preserve">uild </w:t>
      </w:r>
      <w:r w:rsidR="00B64366">
        <w:t xml:space="preserve">a </w:t>
      </w:r>
      <w:r w:rsidR="00F626BC" w:rsidRPr="005227CE">
        <w:t xml:space="preserve">bot </w:t>
      </w:r>
      <w:r w:rsidR="00B64366">
        <w:t>that does</w:t>
      </w:r>
      <w:r w:rsidR="009969B3">
        <w:t xml:space="preserve"> the following:</w:t>
      </w:r>
    </w:p>
    <w:p w14:paraId="780EE132" w14:textId="750ACF2A" w:rsidR="003441BE" w:rsidRDefault="004C0291" w:rsidP="00740F24">
      <w:pPr>
        <w:pStyle w:val="NormalWeb"/>
        <w:numPr>
          <w:ilvl w:val="0"/>
          <w:numId w:val="12"/>
        </w:numPr>
        <w:spacing w:before="0" w:beforeAutospacing="0" w:after="0" w:afterAutospacing="0"/>
      </w:pPr>
      <w:r>
        <w:t>Every weekday, get</w:t>
      </w:r>
      <w:r w:rsidR="003A6A01">
        <w:t xml:space="preserve"> the daily </w:t>
      </w:r>
      <w:r w:rsidR="003441BE">
        <w:t>DUHS Deposit Report (sent via</w:t>
      </w:r>
      <w:r w:rsidR="003A6A01">
        <w:t xml:space="preserve"> Wells Fargo Autolink</w:t>
      </w:r>
      <w:r w:rsidR="003441BE">
        <w:t>)</w:t>
      </w:r>
      <w:r w:rsidR="003A6A01">
        <w:t xml:space="preserve"> </w:t>
      </w:r>
      <w:r w:rsidR="003441BE">
        <w:t>from</w:t>
      </w:r>
      <w:r w:rsidR="003A6A01">
        <w:t xml:space="preserve"> the </w:t>
      </w:r>
      <w:proofErr w:type="spellStart"/>
      <w:r w:rsidR="00FA5E78">
        <w:t>BOT_Daily</w:t>
      </w:r>
      <w:proofErr w:type="spellEnd"/>
      <w:r w:rsidR="00FA5E78">
        <w:t xml:space="preserve"> DUHS Detail Deposit Report folder </w:t>
      </w:r>
      <w:r w:rsidR="004D159D">
        <w:t>o</w:t>
      </w:r>
      <w:r w:rsidR="00FA5E78">
        <w:t xml:space="preserve">n the </w:t>
      </w:r>
      <w:r w:rsidR="003A6A01">
        <w:t>shared drive</w:t>
      </w:r>
      <w:r w:rsidR="004D159D">
        <w:t>.</w:t>
      </w:r>
      <w:r w:rsidR="003A6A01">
        <w:t xml:space="preserve"> </w:t>
      </w:r>
    </w:p>
    <w:p w14:paraId="230251CF" w14:textId="5DD54FCE" w:rsidR="003A6A01" w:rsidRPr="003441BE" w:rsidRDefault="004D159D" w:rsidP="003441BE">
      <w:pPr>
        <w:pStyle w:val="NormalWeb"/>
        <w:numPr>
          <w:ilvl w:val="1"/>
          <w:numId w:val="12"/>
        </w:numPr>
        <w:spacing w:before="0" w:beforeAutospacing="0" w:after="0" w:afterAutospacing="0"/>
      </w:pPr>
      <w:r>
        <w:t xml:space="preserve">Report location: </w:t>
      </w:r>
      <w:bookmarkStart w:id="0" w:name="OLE_LINK2"/>
      <w:r w:rsidR="00740F24" w:rsidRPr="003441BE">
        <w:t>\\duhsnas-pri\prmo_departments\Private\Cash Management - Staff\Reports\Bank Download\DUHS Bank Downloads\DUHS BANK STATEMENTS\</w:t>
      </w:r>
      <w:proofErr w:type="spellStart"/>
      <w:r w:rsidR="00740F24" w:rsidRPr="003441BE">
        <w:t>BOT_Daily</w:t>
      </w:r>
      <w:proofErr w:type="spellEnd"/>
      <w:r w:rsidR="00740F24" w:rsidRPr="003441BE">
        <w:t xml:space="preserve"> </w:t>
      </w:r>
      <w:r w:rsidR="00B22DA9" w:rsidRPr="003441BE">
        <w:t xml:space="preserve">DUHS Detail </w:t>
      </w:r>
      <w:r w:rsidR="00740F24" w:rsidRPr="003441BE">
        <w:t>Deposit Report</w:t>
      </w:r>
      <w:bookmarkEnd w:id="0"/>
    </w:p>
    <w:p w14:paraId="1AB727C9" w14:textId="57814E3C" w:rsidR="00FA5E78" w:rsidRDefault="00FA5E78" w:rsidP="00D15C5A">
      <w:pPr>
        <w:pStyle w:val="NormalWeb"/>
        <w:numPr>
          <w:ilvl w:val="0"/>
          <w:numId w:val="12"/>
        </w:numPr>
        <w:spacing w:before="0" w:beforeAutospacing="0" w:after="0" w:afterAutospacing="0"/>
      </w:pPr>
      <w:r>
        <w:t xml:space="preserve">Save the daily DUHS Deposit Report as a collection in Blue Prism, then move it to the </w:t>
      </w:r>
      <w:proofErr w:type="spellStart"/>
      <w:r>
        <w:t>BOT_Archived</w:t>
      </w:r>
      <w:proofErr w:type="spellEnd"/>
      <w:r>
        <w:t xml:space="preserve"> Reports folder </w:t>
      </w:r>
      <w:r w:rsidR="002C4BDA">
        <w:t>o</w:t>
      </w:r>
      <w:r>
        <w:t>n the shared drive.</w:t>
      </w:r>
    </w:p>
    <w:p w14:paraId="607E642D" w14:textId="7265B392" w:rsidR="00FA5E78" w:rsidRDefault="002C4BDA" w:rsidP="00FA5E78">
      <w:pPr>
        <w:pStyle w:val="NormalWeb"/>
        <w:numPr>
          <w:ilvl w:val="1"/>
          <w:numId w:val="12"/>
        </w:numPr>
        <w:spacing w:before="0" w:beforeAutospacing="0" w:after="0" w:afterAutospacing="0"/>
      </w:pPr>
      <w:r>
        <w:t xml:space="preserve">Folder location: </w:t>
      </w:r>
      <w:r w:rsidR="00FA5E78" w:rsidRPr="00FA5E78">
        <w:t>\\duhsnas-pri\prmo_departments\Private\Cash Management - Staff\Reports\Bank Download\DUHS Bank Downloads\DUHS BANK STATEMENTS\</w:t>
      </w:r>
      <w:proofErr w:type="spellStart"/>
      <w:r w:rsidR="00FA5E78" w:rsidRPr="00FA5E78">
        <w:t>BOT_Archived</w:t>
      </w:r>
      <w:proofErr w:type="spellEnd"/>
      <w:r w:rsidR="00FA5E78" w:rsidRPr="00FA5E78">
        <w:t xml:space="preserve"> Reports</w:t>
      </w:r>
    </w:p>
    <w:p w14:paraId="1B77F2C4" w14:textId="77777777" w:rsidR="006E5504" w:rsidRDefault="006E5504" w:rsidP="00D15C5A">
      <w:pPr>
        <w:pStyle w:val="NormalWeb"/>
        <w:numPr>
          <w:ilvl w:val="0"/>
          <w:numId w:val="12"/>
        </w:numPr>
        <w:spacing w:before="0" w:beforeAutospacing="0" w:after="0" w:afterAutospacing="0"/>
      </w:pPr>
      <w:r>
        <w:t>Clear the existing data from any previous reports from the running macro workbook, then paste the data from the daily DUHS Deposit Report into the macro workbook.</w:t>
      </w:r>
    </w:p>
    <w:p w14:paraId="6215756A" w14:textId="64783168" w:rsidR="006E5504" w:rsidRDefault="007B7913" w:rsidP="00D15C5A">
      <w:pPr>
        <w:pStyle w:val="NormalWeb"/>
        <w:numPr>
          <w:ilvl w:val="0"/>
          <w:numId w:val="12"/>
        </w:numPr>
        <w:spacing w:before="0" w:beforeAutospacing="0" w:after="0" w:afterAutospacing="0"/>
      </w:pPr>
      <w:r>
        <w:lastRenderedPageBreak/>
        <w:t>Populate the Order Category for each row of data using Descriptive Text 1 as the key column heading (see crosswalk</w:t>
      </w:r>
      <w:r w:rsidR="00FF437E">
        <w:t xml:space="preserve"> below</w:t>
      </w:r>
      <w:r>
        <w:t>)</w:t>
      </w:r>
      <w:r w:rsidR="00FF437E">
        <w:t xml:space="preserve">, </w:t>
      </w:r>
      <w:r w:rsidR="006E5504">
        <w:t xml:space="preserve">then sort the data </w:t>
      </w:r>
      <w:r>
        <w:t xml:space="preserve">alphabetically </w:t>
      </w:r>
      <w:r w:rsidR="006E5504">
        <w:t>by Order Category.</w:t>
      </w:r>
    </w:p>
    <w:p w14:paraId="7CA40826" w14:textId="37DE111B" w:rsidR="00D15C5A" w:rsidRDefault="006E5504" w:rsidP="00D15C5A">
      <w:pPr>
        <w:pStyle w:val="NormalWeb"/>
        <w:numPr>
          <w:ilvl w:val="0"/>
          <w:numId w:val="12"/>
        </w:numPr>
        <w:spacing w:before="0" w:beforeAutospacing="0" w:after="0" w:afterAutospacing="0"/>
      </w:pPr>
      <w:r>
        <w:t>R</w:t>
      </w:r>
      <w:r w:rsidR="003441BE">
        <w:t xml:space="preserve">efresh the pivot table </w:t>
      </w:r>
      <w:r>
        <w:t xml:space="preserve">of </w:t>
      </w:r>
      <w:r w:rsidR="003441BE">
        <w:t xml:space="preserve">the new daily </w:t>
      </w:r>
      <w:r w:rsidR="002C4BDA">
        <w:t xml:space="preserve">DUHS Deposit Report </w:t>
      </w:r>
      <w:r w:rsidR="003441BE">
        <w:t xml:space="preserve">data, </w:t>
      </w:r>
      <w:r w:rsidR="004C0291">
        <w:t xml:space="preserve">calculate the data of the previous working day that corresponds with the new data, then </w:t>
      </w:r>
      <w:r w:rsidR="000F1983">
        <w:t xml:space="preserve">save the report </w:t>
      </w:r>
      <w:r w:rsidR="00A04527">
        <w:t>to</w:t>
      </w:r>
      <w:r w:rsidR="000F1983">
        <w:t xml:space="preserve"> the </w:t>
      </w:r>
      <w:proofErr w:type="spellStart"/>
      <w:r w:rsidR="00A04527">
        <w:t>BOT_Completed</w:t>
      </w:r>
      <w:proofErr w:type="spellEnd"/>
      <w:r w:rsidR="00A04527">
        <w:t xml:space="preserve"> Daily DUHS Detail Deposit Reporter folder </w:t>
      </w:r>
      <w:r w:rsidR="002C4BDA">
        <w:t>o</w:t>
      </w:r>
      <w:r w:rsidR="00A04527">
        <w:t xml:space="preserve">n the </w:t>
      </w:r>
      <w:r w:rsidR="000F1983">
        <w:t>shared drive</w:t>
      </w:r>
      <w:r w:rsidR="004C0291">
        <w:t xml:space="preserve"> using the date of the previous working day</w:t>
      </w:r>
      <w:r w:rsidR="00A04527">
        <w:t>.</w:t>
      </w:r>
    </w:p>
    <w:p w14:paraId="3DB7058F" w14:textId="59E16667" w:rsidR="00754D50" w:rsidRPr="003441BE" w:rsidRDefault="002C4BDA" w:rsidP="00FC7982">
      <w:pPr>
        <w:pStyle w:val="NormalWeb"/>
        <w:numPr>
          <w:ilvl w:val="1"/>
          <w:numId w:val="12"/>
        </w:numPr>
        <w:spacing w:before="0" w:beforeAutospacing="0" w:after="0" w:afterAutospacing="0"/>
      </w:pPr>
      <w:bookmarkStart w:id="1" w:name="OLE_LINK1"/>
      <w:r>
        <w:t>Folder l</w:t>
      </w:r>
      <w:r w:rsidR="007B7913">
        <w:t>o</w:t>
      </w:r>
      <w:r>
        <w:t xml:space="preserve">cation: </w:t>
      </w:r>
      <w:r w:rsidR="00754D50" w:rsidRPr="003441BE">
        <w:t>\\duhsnas-pri\prmo_departments\Private\Cash Management - Staff\Reports\Bank Download\DUHS Bank Downloads\DUHS BANK STATEMENTS\</w:t>
      </w:r>
      <w:proofErr w:type="spellStart"/>
      <w:r w:rsidR="00754D50" w:rsidRPr="003441BE">
        <w:t>BOT_Completed</w:t>
      </w:r>
      <w:proofErr w:type="spellEnd"/>
      <w:r w:rsidR="00754D50" w:rsidRPr="003441BE">
        <w:t xml:space="preserve"> Daily DUHS Detail Deposit Report</w:t>
      </w:r>
    </w:p>
    <w:bookmarkEnd w:id="1"/>
    <w:p w14:paraId="619E5066" w14:textId="754E4820" w:rsidR="00FF437E" w:rsidRDefault="003441BE" w:rsidP="003441BE">
      <w:pPr>
        <w:pStyle w:val="NormalWeb"/>
        <w:numPr>
          <w:ilvl w:val="1"/>
          <w:numId w:val="12"/>
        </w:numPr>
        <w:spacing w:before="0" w:beforeAutospacing="0" w:after="0" w:afterAutospacing="0"/>
      </w:pPr>
      <w:r>
        <w:t xml:space="preserve">NOTE: </w:t>
      </w:r>
      <w:r w:rsidR="00FF437E">
        <w:t>The key identifying data field in the Wells Fargo DUHS Deposit Report is the ‘Descriptive Text 1’ column, which should be used to separate the raw data into the corresponding Order Categories.</w:t>
      </w:r>
      <w:r>
        <w:t xml:space="preserve">  For example, i</w:t>
      </w:r>
      <w:r w:rsidR="00FF437E">
        <w:t>f ‘Descriptive Text 1’ equals BCBS, then write/move row to ‘Order Category’ BCBS.</w:t>
      </w:r>
    </w:p>
    <w:p w14:paraId="3D37FFE6" w14:textId="7D438A6C" w:rsidR="004070CD" w:rsidRDefault="004C0291" w:rsidP="004070CD">
      <w:pPr>
        <w:pStyle w:val="NormalWeb"/>
        <w:numPr>
          <w:ilvl w:val="2"/>
          <w:numId w:val="12"/>
        </w:numPr>
        <w:spacing w:before="0" w:beforeAutospacing="0" w:after="0" w:afterAutospacing="0"/>
      </w:pPr>
      <w:r>
        <w:t xml:space="preserve">Every weekday, get the </w:t>
      </w:r>
      <w:r w:rsidR="003441BE">
        <w:t>Monthly DUHS Deposit Report</w:t>
      </w:r>
      <w:r>
        <w:t xml:space="preserve"> if it is not the first day of the month</w:t>
      </w:r>
      <w:r w:rsidR="003441BE">
        <w:t xml:space="preserve">, or create a new </w:t>
      </w:r>
      <w:r w:rsidR="002C4BDA">
        <w:t xml:space="preserve">Monthly </w:t>
      </w:r>
      <w:r>
        <w:t xml:space="preserve">DUHS </w:t>
      </w:r>
      <w:r w:rsidR="002C4BDA">
        <w:t>Deposit R</w:t>
      </w:r>
      <w:r w:rsidR="003441BE">
        <w:t xml:space="preserve">eport if it is the beginning of a new month, </w:t>
      </w:r>
      <w:r>
        <w:t>paste the data from the pivot table of the Daily DUHS Deposit Report onto the corresponding row by date, then</w:t>
      </w:r>
      <w:r w:rsidR="003441BE">
        <w:t xml:space="preserve"> save </w:t>
      </w:r>
      <w:r>
        <w:t xml:space="preserve">it </w:t>
      </w:r>
      <w:r w:rsidR="00A04527">
        <w:t xml:space="preserve">to the </w:t>
      </w:r>
      <w:proofErr w:type="spellStart"/>
      <w:r w:rsidR="00A04527">
        <w:t>BOT_Monthly</w:t>
      </w:r>
      <w:proofErr w:type="spellEnd"/>
      <w:r w:rsidR="00A04527">
        <w:t xml:space="preserve"> DUHS Deposit Report folder </w:t>
      </w:r>
      <w:r w:rsidR="002C4BDA">
        <w:t>o</w:t>
      </w:r>
      <w:r w:rsidR="003441BE">
        <w:t>n the shared drive</w:t>
      </w:r>
      <w:r w:rsidR="00A04527">
        <w:t>.</w:t>
      </w:r>
    </w:p>
    <w:p w14:paraId="7FE7B33D" w14:textId="23224FA4" w:rsidR="003441BE" w:rsidRDefault="002C4BDA" w:rsidP="003441BE">
      <w:pPr>
        <w:pStyle w:val="NormalWeb"/>
        <w:numPr>
          <w:ilvl w:val="0"/>
          <w:numId w:val="20"/>
        </w:numPr>
        <w:spacing w:before="0" w:beforeAutospacing="0" w:after="0" w:afterAutospacing="0"/>
        <w:ind w:left="1440"/>
      </w:pPr>
      <w:r>
        <w:t xml:space="preserve">Folder location: </w:t>
      </w:r>
      <w:r w:rsidR="003441BE" w:rsidRPr="003441BE">
        <w:t>\\duhsnas-pri\prmo_departments\Private\Cash Management - Staff\Reports\Bank Download\DUHS Bank Downloads\DUHS BANK STATEMENTS\</w:t>
      </w:r>
      <w:proofErr w:type="spellStart"/>
      <w:r w:rsidR="003441BE" w:rsidRPr="003441BE">
        <w:t>BOT_Monthly</w:t>
      </w:r>
      <w:proofErr w:type="spellEnd"/>
      <w:r w:rsidR="003441BE" w:rsidRPr="003441BE">
        <w:t xml:space="preserve"> DUHS Deposit Report</w:t>
      </w:r>
    </w:p>
    <w:p w14:paraId="7E34F4F1" w14:textId="38BEC633" w:rsidR="00FF437E" w:rsidRDefault="004C0291" w:rsidP="00BC75E4">
      <w:pPr>
        <w:pStyle w:val="NormalWeb"/>
        <w:numPr>
          <w:ilvl w:val="0"/>
          <w:numId w:val="21"/>
        </w:numPr>
        <w:spacing w:before="0" w:beforeAutospacing="0" w:after="0" w:afterAutospacing="0"/>
      </w:pPr>
      <w:r>
        <w:t xml:space="preserve">Email </w:t>
      </w:r>
      <w:r w:rsidRPr="004C0291">
        <w:t xml:space="preserve">the desired stakeholders to let them know </w:t>
      </w:r>
      <w:r>
        <w:t xml:space="preserve">if the bot ran successfully or if it failed.  If the bot ran successfully, notify the stakeholder </w:t>
      </w:r>
      <w:r w:rsidRPr="004C0291">
        <w:t>that the daily report is ready for viewing/downloading.</w:t>
      </w:r>
      <w:r>
        <w:t xml:space="preserve">  If the bot failed, notify the stakeholders that the bot and/or the report process(es) need to be reviewed and fixed.</w:t>
      </w:r>
    </w:p>
    <w:p w14:paraId="38840E54" w14:textId="3D267B7E" w:rsidR="00D15C5A" w:rsidRDefault="00D15C5A" w:rsidP="00FF437E">
      <w:pPr>
        <w:pStyle w:val="NormalWeb"/>
        <w:spacing w:before="0" w:beforeAutospacing="0" w:after="0" w:afterAutospacing="0"/>
      </w:pPr>
    </w:p>
    <w:p w14:paraId="085C557D" w14:textId="77777777" w:rsidR="00D15C5A" w:rsidRDefault="00D15C5A" w:rsidP="00FF437E">
      <w:pPr>
        <w:pStyle w:val="NormalWeb"/>
        <w:spacing w:before="0" w:beforeAutospacing="0" w:after="0" w:afterAutospacing="0"/>
      </w:pPr>
    </w:p>
    <w:p w14:paraId="72430663" w14:textId="6774A7B8" w:rsidR="00FF437E" w:rsidRDefault="00FF437E" w:rsidP="00FF437E">
      <w:pPr>
        <w:pStyle w:val="NormalWeb"/>
        <w:spacing w:before="0" w:beforeAutospacing="0" w:after="0" w:afterAutospacing="0"/>
      </w:pPr>
      <w:r>
        <w:t>Notes:</w:t>
      </w:r>
    </w:p>
    <w:p w14:paraId="2DD6024E" w14:textId="514A54E9" w:rsidR="005A72E4" w:rsidRPr="007935E0" w:rsidRDefault="007342AE" w:rsidP="00FF437E">
      <w:pPr>
        <w:pStyle w:val="NormalWeb"/>
        <w:numPr>
          <w:ilvl w:val="0"/>
          <w:numId w:val="12"/>
        </w:numPr>
        <w:spacing w:before="0" w:beforeAutospacing="0" w:after="0" w:afterAutospacing="0"/>
      </w:pPr>
      <w:r w:rsidRPr="007935E0">
        <w:t xml:space="preserve">Wells Fargo often </w:t>
      </w:r>
      <w:r w:rsidR="007935E0" w:rsidRPr="007935E0">
        <w:t xml:space="preserve">(e.g., twice per year) </w:t>
      </w:r>
      <w:r w:rsidRPr="007935E0">
        <w:t xml:space="preserve">updates </w:t>
      </w:r>
      <w:r w:rsidR="007935E0" w:rsidRPr="007935E0">
        <w:t xml:space="preserve">aspects of </w:t>
      </w:r>
      <w:r w:rsidRPr="007935E0">
        <w:t xml:space="preserve">their </w:t>
      </w:r>
      <w:r w:rsidR="007935E0" w:rsidRPr="007935E0">
        <w:t xml:space="preserve">reports (e.g., </w:t>
      </w:r>
      <w:r w:rsidR="0066628C" w:rsidRPr="007935E0">
        <w:t>file names</w:t>
      </w:r>
      <w:r w:rsidR="007935E0" w:rsidRPr="007935E0">
        <w:t>, column headings)</w:t>
      </w:r>
      <w:r w:rsidRPr="007935E0">
        <w:t xml:space="preserve">, but they should provide </w:t>
      </w:r>
      <w:r w:rsidR="0066628C" w:rsidRPr="007935E0">
        <w:t>notification</w:t>
      </w:r>
      <w:r w:rsidRPr="007935E0">
        <w:t xml:space="preserve"> months in advance</w:t>
      </w:r>
      <w:r w:rsidR="0066628C" w:rsidRPr="007935E0">
        <w:t xml:space="preserve"> of any changes</w:t>
      </w:r>
      <w:r w:rsidRPr="007935E0">
        <w:t>.  These changes may break the bot, so staff will need to run the report manually until the bot is updated if/when this occurs.</w:t>
      </w:r>
    </w:p>
    <w:p w14:paraId="20D77C21" w14:textId="13A5A49F" w:rsidR="0066628C" w:rsidRDefault="0066628C" w:rsidP="00FF437E">
      <w:pPr>
        <w:pStyle w:val="NormalWeb"/>
        <w:numPr>
          <w:ilvl w:val="0"/>
          <w:numId w:val="12"/>
        </w:numPr>
        <w:spacing w:before="0" w:beforeAutospacing="0" w:after="0" w:afterAutospacing="0"/>
      </w:pPr>
      <w:r>
        <w:t xml:space="preserve">The DUHS Bank Deposit Report is created using the Transaction Detail Report (not the Balance Detail Report), and the account number ends in 9580.  </w:t>
      </w:r>
      <w:r w:rsidR="00F3784A">
        <w:t xml:space="preserve">(NOTE: </w:t>
      </w:r>
      <w:r>
        <w:t>The new report created for this project no longer includes the Balance Detail Report.</w:t>
      </w:r>
      <w:r w:rsidR="00F3784A">
        <w:t>)</w:t>
      </w:r>
    </w:p>
    <w:p w14:paraId="32479B57" w14:textId="3C8E4F67" w:rsidR="0066628C" w:rsidRDefault="005F2E29" w:rsidP="00FF437E">
      <w:pPr>
        <w:pStyle w:val="NormalWeb"/>
        <w:numPr>
          <w:ilvl w:val="0"/>
          <w:numId w:val="12"/>
        </w:numPr>
        <w:spacing w:before="0" w:beforeAutospacing="0" w:after="0" w:afterAutospacing="0"/>
      </w:pPr>
      <w:r w:rsidRPr="005F2E29">
        <w:t>Issue/Exception: Medicare pass-through payments occur biweekly (non-patient payment).  Kirti will share information about this scenario so it can be accounted for or kicked out as an error.</w:t>
      </w:r>
    </w:p>
    <w:p w14:paraId="2EDDAC0F" w14:textId="77777777" w:rsidR="00DA1A43" w:rsidRPr="00B33786" w:rsidRDefault="00DA1A43" w:rsidP="00DA1A43">
      <w:pPr>
        <w:rPr>
          <w:sz w:val="32"/>
          <w:szCs w:val="32"/>
        </w:rPr>
      </w:pPr>
    </w:p>
    <w:p w14:paraId="345E6CD8" w14:textId="77777777" w:rsidR="00AD2470" w:rsidRPr="00B33786" w:rsidRDefault="00AD2470" w:rsidP="00DA1A43">
      <w:pPr>
        <w:rPr>
          <w:noProof/>
          <w:sz w:val="24"/>
          <w:szCs w:val="24"/>
        </w:rPr>
      </w:pPr>
    </w:p>
    <w:p w14:paraId="56B6F679" w14:textId="77777777" w:rsidR="00B33786" w:rsidRPr="00B33786" w:rsidRDefault="00B33786" w:rsidP="00DA1A43">
      <w:pPr>
        <w:rPr>
          <w:noProof/>
          <w:sz w:val="24"/>
          <w:szCs w:val="24"/>
        </w:rPr>
      </w:pPr>
    </w:p>
    <w:p w14:paraId="0E24A543" w14:textId="77777777" w:rsidR="00B33786" w:rsidRPr="00B33786" w:rsidRDefault="00B33786" w:rsidP="00DA1A43">
      <w:pPr>
        <w:rPr>
          <w:noProof/>
          <w:sz w:val="24"/>
          <w:szCs w:val="24"/>
        </w:rPr>
      </w:pPr>
    </w:p>
    <w:p w14:paraId="14EE26CB" w14:textId="77777777" w:rsidR="00B33786" w:rsidRPr="00B33786" w:rsidRDefault="00B33786" w:rsidP="00DA1A43">
      <w:pPr>
        <w:rPr>
          <w:noProof/>
          <w:sz w:val="24"/>
          <w:szCs w:val="24"/>
        </w:rPr>
      </w:pPr>
    </w:p>
    <w:p w14:paraId="7B12F8FF" w14:textId="77777777" w:rsidR="00B33786" w:rsidRPr="00B33786" w:rsidRDefault="00B33786" w:rsidP="00DA1A43">
      <w:pPr>
        <w:rPr>
          <w:noProof/>
          <w:sz w:val="24"/>
          <w:szCs w:val="24"/>
        </w:rPr>
      </w:pPr>
    </w:p>
    <w:p w14:paraId="41C2A01C" w14:textId="77777777" w:rsidR="00B33786" w:rsidRPr="00B33786" w:rsidRDefault="00B33786" w:rsidP="00DA1A43">
      <w:pPr>
        <w:rPr>
          <w:noProof/>
          <w:sz w:val="24"/>
          <w:szCs w:val="24"/>
        </w:rPr>
      </w:pPr>
    </w:p>
    <w:p w14:paraId="2C2C8749" w14:textId="77777777" w:rsidR="00B33786" w:rsidRPr="00B33786" w:rsidRDefault="00B33786" w:rsidP="00DA1A43">
      <w:pPr>
        <w:rPr>
          <w:noProof/>
          <w:sz w:val="24"/>
          <w:szCs w:val="24"/>
        </w:rPr>
      </w:pPr>
    </w:p>
    <w:p w14:paraId="415C279B" w14:textId="77777777" w:rsidR="00B33786" w:rsidRPr="00B33786" w:rsidRDefault="00B33786" w:rsidP="00DA1A43">
      <w:pPr>
        <w:rPr>
          <w:noProof/>
          <w:sz w:val="24"/>
          <w:szCs w:val="24"/>
        </w:rPr>
      </w:pPr>
    </w:p>
    <w:p w14:paraId="42B3645A" w14:textId="77777777" w:rsidR="00B33786" w:rsidRPr="00B33786" w:rsidRDefault="00B33786" w:rsidP="00DA1A43">
      <w:pPr>
        <w:rPr>
          <w:noProof/>
          <w:sz w:val="24"/>
          <w:szCs w:val="24"/>
        </w:rPr>
      </w:pPr>
    </w:p>
    <w:p w14:paraId="4701C881" w14:textId="77777777" w:rsidR="00B33786" w:rsidRPr="00B33786" w:rsidRDefault="00B33786" w:rsidP="00DA1A43">
      <w:pPr>
        <w:rPr>
          <w:noProof/>
          <w:sz w:val="24"/>
          <w:szCs w:val="24"/>
        </w:rPr>
      </w:pPr>
    </w:p>
    <w:p w14:paraId="04CED3AC" w14:textId="77777777" w:rsidR="00B33786" w:rsidRPr="00B33786" w:rsidRDefault="00B33786" w:rsidP="00DA1A43">
      <w:pPr>
        <w:rPr>
          <w:noProof/>
          <w:sz w:val="24"/>
          <w:szCs w:val="24"/>
        </w:rPr>
      </w:pPr>
    </w:p>
    <w:p w14:paraId="12215C7E" w14:textId="77777777" w:rsidR="00B33786" w:rsidRPr="00B33786" w:rsidRDefault="00B33786" w:rsidP="00DA1A43">
      <w:pPr>
        <w:rPr>
          <w:noProof/>
          <w:sz w:val="24"/>
          <w:szCs w:val="24"/>
        </w:rPr>
      </w:pPr>
    </w:p>
    <w:p w14:paraId="27B67B52" w14:textId="77777777" w:rsidR="00B33786" w:rsidRPr="00B33786" w:rsidRDefault="00B33786" w:rsidP="00DA1A43">
      <w:pPr>
        <w:rPr>
          <w:noProof/>
          <w:sz w:val="24"/>
          <w:szCs w:val="24"/>
        </w:rPr>
      </w:pPr>
    </w:p>
    <w:p w14:paraId="55D6F27A" w14:textId="77777777" w:rsidR="00B33786" w:rsidRPr="00B33786" w:rsidRDefault="00B33786" w:rsidP="00DA1A43">
      <w:pPr>
        <w:rPr>
          <w:noProof/>
          <w:sz w:val="24"/>
          <w:szCs w:val="24"/>
        </w:rPr>
      </w:pPr>
    </w:p>
    <w:p w14:paraId="0BA02843" w14:textId="77777777" w:rsidR="00B33786" w:rsidRPr="00B33786" w:rsidRDefault="00B33786" w:rsidP="00DA1A43">
      <w:pPr>
        <w:rPr>
          <w:noProof/>
          <w:sz w:val="24"/>
          <w:szCs w:val="24"/>
        </w:rPr>
      </w:pPr>
    </w:p>
    <w:p w14:paraId="09458EC8" w14:textId="634333FA" w:rsidR="00B33786" w:rsidRPr="00B33786" w:rsidRDefault="00B33786" w:rsidP="00DA1A43">
      <w:pPr>
        <w:rPr>
          <w:b/>
          <w:bCs/>
          <w:noProof/>
          <w:sz w:val="24"/>
          <w:szCs w:val="24"/>
        </w:rPr>
      </w:pPr>
      <w:r w:rsidRPr="00B33786">
        <w:rPr>
          <w:b/>
          <w:bCs/>
          <w:noProof/>
          <w:sz w:val="24"/>
          <w:szCs w:val="24"/>
        </w:rPr>
        <w:t>Crosswalk of Descriptive Text 1 and Order Categories</w:t>
      </w:r>
    </w:p>
    <w:p w14:paraId="636FF9CE" w14:textId="77777777" w:rsidR="00B33786" w:rsidRPr="00B33786" w:rsidRDefault="00B33786" w:rsidP="00DA1A43">
      <w:pPr>
        <w:rPr>
          <w:noProof/>
          <w:sz w:val="24"/>
          <w:szCs w:val="24"/>
        </w:rPr>
      </w:pPr>
    </w:p>
    <w:p w14:paraId="03CC7B80" w14:textId="1E62E007" w:rsidR="00DA1A43" w:rsidRDefault="005D58A5" w:rsidP="00DA1A43">
      <w:pPr>
        <w:rPr>
          <w:sz w:val="24"/>
          <w:szCs w:val="24"/>
        </w:rPr>
      </w:pPr>
      <w:r w:rsidRPr="005D58A5">
        <w:rPr>
          <w:noProof/>
        </w:rPr>
        <w:drawing>
          <wp:inline distT="0" distB="0" distL="0" distR="0" wp14:anchorId="614B8A7B" wp14:editId="28CCF7CD">
            <wp:extent cx="6309360" cy="5406390"/>
            <wp:effectExtent l="0" t="0" r="0" b="3810"/>
            <wp:docPr id="18437206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09360" cy="5406390"/>
                    </a:xfrm>
                    <a:prstGeom prst="rect">
                      <a:avLst/>
                    </a:prstGeom>
                    <a:noFill/>
                    <a:ln>
                      <a:noFill/>
                    </a:ln>
                  </pic:spPr>
                </pic:pic>
              </a:graphicData>
            </a:graphic>
          </wp:inline>
        </w:drawing>
      </w:r>
    </w:p>
    <w:p w14:paraId="3B5368FE" w14:textId="77777777" w:rsidR="00AD2470" w:rsidRDefault="00AD2470" w:rsidP="00DA1A43">
      <w:pPr>
        <w:rPr>
          <w:sz w:val="24"/>
          <w:szCs w:val="24"/>
        </w:rPr>
      </w:pPr>
    </w:p>
    <w:p w14:paraId="34D3C1D6" w14:textId="6BCBD6D5" w:rsidR="00AD2470" w:rsidRDefault="00AD2470" w:rsidP="00DA1A43">
      <w:pPr>
        <w:rPr>
          <w:noProof/>
        </w:rPr>
      </w:pPr>
    </w:p>
    <w:p w14:paraId="6C4ECE41" w14:textId="77777777" w:rsidR="00AD2470" w:rsidRDefault="00AD2470" w:rsidP="00DA1A43">
      <w:pPr>
        <w:rPr>
          <w:noProof/>
        </w:rPr>
      </w:pPr>
    </w:p>
    <w:p w14:paraId="7EC28901" w14:textId="77777777" w:rsidR="00AD2470" w:rsidRDefault="00AD2470" w:rsidP="00DA1A43">
      <w:pPr>
        <w:rPr>
          <w:noProof/>
        </w:rPr>
      </w:pPr>
    </w:p>
    <w:p w14:paraId="3E4AB89D" w14:textId="77777777" w:rsidR="00AD2470" w:rsidRDefault="00AD2470" w:rsidP="00DA1A43">
      <w:pPr>
        <w:rPr>
          <w:noProof/>
        </w:rPr>
      </w:pPr>
    </w:p>
    <w:p w14:paraId="38E292A4" w14:textId="77777777" w:rsidR="00AD2470" w:rsidRDefault="00AD2470" w:rsidP="00DA1A43">
      <w:pPr>
        <w:rPr>
          <w:noProof/>
        </w:rPr>
      </w:pPr>
    </w:p>
    <w:p w14:paraId="639AB527" w14:textId="77777777" w:rsidR="00AD2470" w:rsidRDefault="00AD2470" w:rsidP="00DA1A43">
      <w:pPr>
        <w:rPr>
          <w:noProof/>
        </w:rPr>
      </w:pPr>
    </w:p>
    <w:p w14:paraId="3231194D" w14:textId="77777777" w:rsidR="00AD2470" w:rsidRDefault="00AD2470" w:rsidP="00DA1A43">
      <w:pPr>
        <w:rPr>
          <w:noProof/>
        </w:rPr>
      </w:pPr>
    </w:p>
    <w:p w14:paraId="5D09DFC8" w14:textId="77777777" w:rsidR="00AD2470" w:rsidRDefault="00AD2470" w:rsidP="00DA1A43">
      <w:pPr>
        <w:rPr>
          <w:sz w:val="24"/>
          <w:szCs w:val="24"/>
        </w:rPr>
      </w:pPr>
    </w:p>
    <w:p w14:paraId="0B33BFE1" w14:textId="77777777" w:rsidR="00DA1A43" w:rsidRDefault="00DA1A43" w:rsidP="00DA1A43">
      <w:pPr>
        <w:rPr>
          <w:sz w:val="24"/>
          <w:szCs w:val="24"/>
        </w:rPr>
      </w:pPr>
    </w:p>
    <w:p w14:paraId="23CB8D5E" w14:textId="77777777" w:rsidR="00DA1A43" w:rsidRDefault="00DA1A43" w:rsidP="00DA1A43">
      <w:pPr>
        <w:rPr>
          <w:sz w:val="24"/>
          <w:szCs w:val="24"/>
        </w:rPr>
      </w:pPr>
    </w:p>
    <w:p w14:paraId="66E92FD7" w14:textId="77777777" w:rsidR="003D7C9D" w:rsidRDefault="003D7C9D" w:rsidP="00DA1A43">
      <w:pPr>
        <w:rPr>
          <w:sz w:val="24"/>
          <w:szCs w:val="24"/>
        </w:rPr>
      </w:pPr>
    </w:p>
    <w:p w14:paraId="6321BA97" w14:textId="77777777" w:rsidR="003D7C9D" w:rsidRDefault="003D7C9D" w:rsidP="00DA1A43">
      <w:pPr>
        <w:rPr>
          <w:sz w:val="24"/>
          <w:szCs w:val="24"/>
        </w:rPr>
      </w:pPr>
    </w:p>
    <w:p w14:paraId="264B5AFA" w14:textId="77777777" w:rsidR="00B33786" w:rsidRDefault="00B33786" w:rsidP="00DA1A43">
      <w:pPr>
        <w:rPr>
          <w:sz w:val="24"/>
          <w:szCs w:val="24"/>
        </w:rPr>
      </w:pPr>
    </w:p>
    <w:p w14:paraId="47B8DAD1" w14:textId="77777777" w:rsidR="00B33786" w:rsidRDefault="00B33786" w:rsidP="00DA1A43">
      <w:pPr>
        <w:rPr>
          <w:sz w:val="24"/>
          <w:szCs w:val="24"/>
        </w:rPr>
      </w:pPr>
    </w:p>
    <w:p w14:paraId="732CFDF4" w14:textId="50EB5A08" w:rsidR="000C502F" w:rsidRPr="005D3AE5" w:rsidRDefault="005D3AE5" w:rsidP="00B47339">
      <w:pPr>
        <w:pStyle w:val="NormalWeb"/>
        <w:spacing w:before="0" w:beforeAutospacing="0" w:after="0" w:afterAutospacing="0"/>
        <w:rPr>
          <w:b/>
          <w:bCs/>
          <w:noProof/>
        </w:rPr>
      </w:pPr>
      <w:bookmarkStart w:id="2" w:name="_Hlk150402632"/>
      <w:r w:rsidRPr="005D3AE5">
        <w:rPr>
          <w:b/>
          <w:bCs/>
          <w:noProof/>
        </w:rPr>
        <w:t>Wells Fargo-DUHS Bank Deposit Report (Raw Data</w:t>
      </w:r>
      <w:r w:rsidR="00AD2470">
        <w:rPr>
          <w:b/>
          <w:bCs/>
          <w:noProof/>
        </w:rPr>
        <w:t xml:space="preserve"> Example</w:t>
      </w:r>
      <w:r w:rsidRPr="005D3AE5">
        <w:rPr>
          <w:b/>
          <w:bCs/>
          <w:noProof/>
        </w:rPr>
        <w:t>)</w:t>
      </w:r>
    </w:p>
    <w:bookmarkEnd w:id="2"/>
    <w:p w14:paraId="13294E2E" w14:textId="77777777" w:rsidR="005D3AE5" w:rsidRDefault="005D3AE5" w:rsidP="00B47339">
      <w:pPr>
        <w:pStyle w:val="NormalWeb"/>
        <w:spacing w:before="0" w:beforeAutospacing="0" w:after="0" w:afterAutospacing="0"/>
        <w:rPr>
          <w:noProof/>
        </w:rPr>
      </w:pPr>
    </w:p>
    <w:p w14:paraId="150E8164" w14:textId="0478BB77" w:rsidR="005D3AE5" w:rsidRPr="00A33D7A" w:rsidRDefault="003D7C9D" w:rsidP="00B47339">
      <w:pPr>
        <w:pStyle w:val="NormalWeb"/>
        <w:spacing w:before="0" w:beforeAutospacing="0" w:after="0" w:afterAutospacing="0"/>
        <w:rPr>
          <w:color w:val="FF0000"/>
        </w:rPr>
      </w:pPr>
      <w:r>
        <w:rPr>
          <w:noProof/>
        </w:rPr>
        <w:drawing>
          <wp:inline distT="0" distB="0" distL="0" distR="0" wp14:anchorId="26BC7B01" wp14:editId="74C1D6E8">
            <wp:extent cx="6309360" cy="1864360"/>
            <wp:effectExtent l="0" t="0" r="0" b="2540"/>
            <wp:docPr id="200863706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637067" name="Picture 1" descr="A screenshot of a computer&#10;&#10;Description automatically generated"/>
                    <pic:cNvPicPr/>
                  </pic:nvPicPr>
                  <pic:blipFill>
                    <a:blip r:embed="rId11"/>
                    <a:stretch>
                      <a:fillRect/>
                    </a:stretch>
                  </pic:blipFill>
                  <pic:spPr>
                    <a:xfrm>
                      <a:off x="0" y="0"/>
                      <a:ext cx="6309360" cy="1864360"/>
                    </a:xfrm>
                    <a:prstGeom prst="rect">
                      <a:avLst/>
                    </a:prstGeom>
                  </pic:spPr>
                </pic:pic>
              </a:graphicData>
            </a:graphic>
          </wp:inline>
        </w:drawing>
      </w:r>
    </w:p>
    <w:p w14:paraId="6DED1A4E" w14:textId="77777777" w:rsidR="00A8288D" w:rsidRDefault="00A8288D" w:rsidP="005227CE">
      <w:pPr>
        <w:pStyle w:val="NormalWeb"/>
        <w:spacing w:before="0" w:beforeAutospacing="0" w:after="0" w:afterAutospacing="0"/>
      </w:pPr>
    </w:p>
    <w:p w14:paraId="7491C99D" w14:textId="77777777" w:rsidR="00D15650" w:rsidRDefault="00D15650" w:rsidP="005227CE">
      <w:pPr>
        <w:pStyle w:val="NormalWeb"/>
        <w:spacing w:before="0" w:beforeAutospacing="0" w:after="0" w:afterAutospacing="0"/>
      </w:pPr>
    </w:p>
    <w:p w14:paraId="3812B1DA" w14:textId="2C135C60" w:rsidR="00D15650" w:rsidRDefault="00AD2470" w:rsidP="005227CE">
      <w:pPr>
        <w:pStyle w:val="NormalWeb"/>
        <w:spacing w:before="0" w:beforeAutospacing="0" w:after="0" w:afterAutospacing="0"/>
        <w:rPr>
          <w:b/>
          <w:bCs/>
        </w:rPr>
      </w:pPr>
      <w:r w:rsidRPr="00AD2470">
        <w:rPr>
          <w:b/>
          <w:bCs/>
        </w:rPr>
        <w:t>Wells Fargo-DUHS Bank Deposit Report (</w:t>
      </w:r>
      <w:r>
        <w:rPr>
          <w:b/>
          <w:bCs/>
        </w:rPr>
        <w:t>Summarized</w:t>
      </w:r>
      <w:r w:rsidRPr="00AD2470">
        <w:rPr>
          <w:b/>
          <w:bCs/>
        </w:rPr>
        <w:t xml:space="preserve"> Data Example)</w:t>
      </w:r>
    </w:p>
    <w:p w14:paraId="08D52001" w14:textId="77777777" w:rsidR="00AD2470" w:rsidRDefault="00AD2470" w:rsidP="005227CE">
      <w:pPr>
        <w:pStyle w:val="NormalWeb"/>
        <w:spacing w:before="0" w:beforeAutospacing="0" w:after="0" w:afterAutospacing="0"/>
      </w:pPr>
    </w:p>
    <w:p w14:paraId="77CAE219" w14:textId="293357A1" w:rsidR="00A8288D" w:rsidRDefault="005F2E29" w:rsidP="005227CE">
      <w:pPr>
        <w:pStyle w:val="NormalWeb"/>
        <w:spacing w:before="0" w:beforeAutospacing="0" w:after="0" w:afterAutospacing="0"/>
      </w:pPr>
      <w:r>
        <w:rPr>
          <w:noProof/>
        </w:rPr>
        <w:drawing>
          <wp:inline distT="0" distB="0" distL="0" distR="0" wp14:anchorId="31B57449" wp14:editId="22D902B9">
            <wp:extent cx="6309360" cy="3357880"/>
            <wp:effectExtent l="0" t="0" r="0" b="0"/>
            <wp:docPr id="119016556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165569" name="Picture 1" descr="A screenshot of a computer&#10;&#10;Description automatically generated"/>
                    <pic:cNvPicPr/>
                  </pic:nvPicPr>
                  <pic:blipFill>
                    <a:blip r:embed="rId12"/>
                    <a:stretch>
                      <a:fillRect/>
                    </a:stretch>
                  </pic:blipFill>
                  <pic:spPr>
                    <a:xfrm>
                      <a:off x="0" y="0"/>
                      <a:ext cx="6309360" cy="3357880"/>
                    </a:xfrm>
                    <a:prstGeom prst="rect">
                      <a:avLst/>
                    </a:prstGeom>
                  </pic:spPr>
                </pic:pic>
              </a:graphicData>
            </a:graphic>
          </wp:inline>
        </w:drawing>
      </w:r>
    </w:p>
    <w:p w14:paraId="0D24B1EF" w14:textId="10E3CB60" w:rsidR="005F2E29" w:rsidRDefault="005F2E29" w:rsidP="005227CE">
      <w:pPr>
        <w:pStyle w:val="NormalWeb"/>
        <w:spacing w:before="0" w:beforeAutospacing="0" w:after="0" w:afterAutospacing="0"/>
      </w:pPr>
      <w:r>
        <w:rPr>
          <w:noProof/>
        </w:rPr>
        <w:lastRenderedPageBreak/>
        <w:drawing>
          <wp:inline distT="0" distB="0" distL="0" distR="0" wp14:anchorId="0DFDD893" wp14:editId="7AB37E02">
            <wp:extent cx="6309360" cy="2948940"/>
            <wp:effectExtent l="0" t="0" r="0" b="3810"/>
            <wp:docPr id="4912960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29603" name="Picture 1" descr="A screenshot of a computer&#10;&#10;Description automatically generated"/>
                    <pic:cNvPicPr/>
                  </pic:nvPicPr>
                  <pic:blipFill>
                    <a:blip r:embed="rId13"/>
                    <a:stretch>
                      <a:fillRect/>
                    </a:stretch>
                  </pic:blipFill>
                  <pic:spPr>
                    <a:xfrm>
                      <a:off x="0" y="0"/>
                      <a:ext cx="6309360" cy="2948940"/>
                    </a:xfrm>
                    <a:prstGeom prst="rect">
                      <a:avLst/>
                    </a:prstGeom>
                  </pic:spPr>
                </pic:pic>
              </a:graphicData>
            </a:graphic>
          </wp:inline>
        </w:drawing>
      </w:r>
    </w:p>
    <w:p w14:paraId="38F63E0F" w14:textId="47BE4739" w:rsidR="00D15650" w:rsidRPr="005227CE" w:rsidRDefault="005F2E29" w:rsidP="005227CE">
      <w:pPr>
        <w:pStyle w:val="NormalWeb"/>
        <w:spacing w:before="0" w:beforeAutospacing="0" w:after="0" w:afterAutospacing="0"/>
      </w:pPr>
      <w:r>
        <w:rPr>
          <w:noProof/>
        </w:rPr>
        <w:drawing>
          <wp:inline distT="0" distB="0" distL="0" distR="0" wp14:anchorId="7F3CF1B5" wp14:editId="362CBE77">
            <wp:extent cx="6309360" cy="814070"/>
            <wp:effectExtent l="0" t="0" r="0" b="5080"/>
            <wp:docPr id="1815388965" name="Picture 1" descr="A close-up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388965" name="Picture 1" descr="A close-up of a website&#10;&#10;Description automatically generated"/>
                    <pic:cNvPicPr/>
                  </pic:nvPicPr>
                  <pic:blipFill>
                    <a:blip r:embed="rId14"/>
                    <a:stretch>
                      <a:fillRect/>
                    </a:stretch>
                  </pic:blipFill>
                  <pic:spPr>
                    <a:xfrm>
                      <a:off x="0" y="0"/>
                      <a:ext cx="6309360" cy="814070"/>
                    </a:xfrm>
                    <a:prstGeom prst="rect">
                      <a:avLst/>
                    </a:prstGeom>
                  </pic:spPr>
                </pic:pic>
              </a:graphicData>
            </a:graphic>
          </wp:inline>
        </w:drawing>
      </w:r>
    </w:p>
    <w:p w14:paraId="4E6A58FC" w14:textId="0AE87605" w:rsidR="004C22DE" w:rsidRDefault="004C22DE" w:rsidP="005227CE">
      <w:pPr>
        <w:pStyle w:val="NormalWeb"/>
        <w:spacing w:before="0" w:beforeAutospacing="0" w:after="0" w:afterAutospacing="0"/>
      </w:pPr>
    </w:p>
    <w:p w14:paraId="77A4261E" w14:textId="77777777" w:rsidR="007030F5" w:rsidRDefault="007030F5" w:rsidP="005227CE">
      <w:pPr>
        <w:pStyle w:val="NormalWeb"/>
        <w:spacing w:before="0" w:beforeAutospacing="0" w:after="0" w:afterAutospacing="0"/>
      </w:pPr>
    </w:p>
    <w:p w14:paraId="04552343" w14:textId="77777777" w:rsidR="007030F5" w:rsidRDefault="007030F5" w:rsidP="005227CE">
      <w:pPr>
        <w:pStyle w:val="NormalWeb"/>
        <w:spacing w:before="0" w:beforeAutospacing="0" w:after="0" w:afterAutospacing="0"/>
      </w:pPr>
    </w:p>
    <w:p w14:paraId="33A4AB26" w14:textId="77777777" w:rsidR="007030F5" w:rsidRPr="005227CE" w:rsidRDefault="007030F5" w:rsidP="005227CE">
      <w:pPr>
        <w:pStyle w:val="NormalWeb"/>
        <w:spacing w:before="0" w:beforeAutospacing="0" w:after="0" w:afterAutospacing="0"/>
      </w:pPr>
    </w:p>
    <w:p w14:paraId="4C2EC8C4" w14:textId="77777777" w:rsidR="00BB6B0B" w:rsidRPr="005227CE" w:rsidRDefault="00BB6B0B" w:rsidP="005227CE">
      <w:pPr>
        <w:pStyle w:val="Heading1"/>
        <w:pBdr>
          <w:bottom w:val="single" w:sz="4" w:space="1" w:color="auto"/>
        </w:pBdr>
        <w:spacing w:afterLines="80" w:after="192"/>
        <w:rPr>
          <w:sz w:val="24"/>
          <w:szCs w:val="24"/>
          <w:u w:val="none"/>
        </w:rPr>
      </w:pPr>
      <w:r w:rsidRPr="005227CE">
        <w:rPr>
          <w:sz w:val="24"/>
          <w:szCs w:val="24"/>
          <w:u w:val="none"/>
        </w:rPr>
        <w:t>Frequency</w:t>
      </w:r>
      <w:r w:rsidR="00F626BC" w:rsidRPr="005227CE">
        <w:rPr>
          <w:sz w:val="24"/>
          <w:szCs w:val="24"/>
          <w:u w:val="none"/>
        </w:rPr>
        <w:t xml:space="preserve"> &amp; Downtime Impact</w:t>
      </w:r>
    </w:p>
    <w:p w14:paraId="39D8D9DA" w14:textId="77777777" w:rsidR="00F626BC" w:rsidRPr="005227CE" w:rsidRDefault="00F626BC" w:rsidP="005227CE">
      <w:pPr>
        <w:pStyle w:val="NormalWeb"/>
        <w:spacing w:before="0" w:beforeAutospacing="0" w:after="0" w:afterAutospacing="0"/>
        <w:rPr>
          <w:b/>
        </w:rPr>
      </w:pPr>
      <w:r w:rsidRPr="005227CE">
        <w:rPr>
          <w:b/>
        </w:rPr>
        <w:t>Frequency</w:t>
      </w:r>
    </w:p>
    <w:p w14:paraId="4F2A4115" w14:textId="172C8A70" w:rsidR="00BB6B0B" w:rsidRDefault="009810F5" w:rsidP="005227CE">
      <w:pPr>
        <w:pStyle w:val="NormalWeb"/>
        <w:numPr>
          <w:ilvl w:val="0"/>
          <w:numId w:val="5"/>
        </w:numPr>
        <w:spacing w:before="0" w:beforeAutospacing="0" w:after="0" w:afterAutospacing="0"/>
      </w:pPr>
      <w:r>
        <w:t xml:space="preserve">The bot will run weekday </w:t>
      </w:r>
      <w:r w:rsidR="00F66AB8">
        <w:t xml:space="preserve">mornings </w:t>
      </w:r>
      <w:r w:rsidR="00682469">
        <w:t>at</w:t>
      </w:r>
      <w:r>
        <w:t xml:space="preserve"> </w:t>
      </w:r>
      <w:r w:rsidR="00B64366">
        <w:t>5</w:t>
      </w:r>
      <w:r w:rsidR="00D15C5A">
        <w:t>:30</w:t>
      </w:r>
      <w:r>
        <w:t xml:space="preserve"> am</w:t>
      </w:r>
      <w:r w:rsidR="00990E30">
        <w:t xml:space="preserve">, and the </w:t>
      </w:r>
      <w:r w:rsidR="00B64366">
        <w:t xml:space="preserve">daily Wells Fargo Autolink report </w:t>
      </w:r>
      <w:r w:rsidR="00990E30">
        <w:t xml:space="preserve">will be </w:t>
      </w:r>
      <w:r w:rsidR="00682469">
        <w:t xml:space="preserve">saved to the following shared drive location around </w:t>
      </w:r>
      <w:r w:rsidR="00B64366">
        <w:t>5</w:t>
      </w:r>
      <w:r w:rsidR="00682469">
        <w:t>:</w:t>
      </w:r>
      <w:r w:rsidR="00B64366">
        <w:t>0</w:t>
      </w:r>
      <w:r w:rsidR="00682469">
        <w:t>0 am</w:t>
      </w:r>
      <w:r w:rsidR="00B64366">
        <w:t xml:space="preserve"> or shortly thereafter</w:t>
      </w:r>
      <w:r w:rsidR="00682469">
        <w:t>.</w:t>
      </w:r>
    </w:p>
    <w:p w14:paraId="5E3E610A" w14:textId="27A32357" w:rsidR="00DB785E" w:rsidRDefault="00DB785E" w:rsidP="00682469">
      <w:pPr>
        <w:pStyle w:val="NormalWeb"/>
        <w:numPr>
          <w:ilvl w:val="1"/>
          <w:numId w:val="5"/>
        </w:numPr>
        <w:spacing w:before="0" w:beforeAutospacing="0" w:after="0" w:afterAutospacing="0"/>
      </w:pPr>
      <w:r>
        <w:t>Name of daily reports from Wells Fargo Autoli</w:t>
      </w:r>
      <w:r w:rsidR="00006FF5">
        <w:t>nk</w:t>
      </w:r>
      <w:r>
        <w:t xml:space="preserve">: </w:t>
      </w:r>
      <w:r w:rsidR="00B64366">
        <w:t xml:space="preserve">DUHS </w:t>
      </w:r>
      <w:r w:rsidR="00BC7EF8">
        <w:t>Dep</w:t>
      </w:r>
      <w:r>
        <w:t>osit Report-</w:t>
      </w:r>
      <w:r w:rsidR="00B64366">
        <w:t>Previous Business Day-</w:t>
      </w:r>
      <w:r>
        <w:t>BOT</w:t>
      </w:r>
      <w:r w:rsidR="00B64366">
        <w:t>-</w:t>
      </w:r>
      <w:r>
        <w:t>YYYYMMDD</w:t>
      </w:r>
      <w:r w:rsidR="00BC7EF8">
        <w:t>HHMMSS</w:t>
      </w:r>
      <w:r>
        <w:t>.xlsx</w:t>
      </w:r>
      <w:r w:rsidR="00006FF5">
        <w:t>.</w:t>
      </w:r>
    </w:p>
    <w:p w14:paraId="4C97C4B5" w14:textId="420035B1" w:rsidR="00202181" w:rsidRDefault="00682469" w:rsidP="00D15C5A">
      <w:pPr>
        <w:pStyle w:val="NormalWeb"/>
        <w:numPr>
          <w:ilvl w:val="1"/>
          <w:numId w:val="5"/>
        </w:numPr>
        <w:spacing w:before="0" w:beforeAutospacing="0" w:after="0" w:afterAutospacing="0"/>
      </w:pPr>
      <w:r>
        <w:t xml:space="preserve">Location where </w:t>
      </w:r>
      <w:r w:rsidR="00202181">
        <w:t xml:space="preserve">daily </w:t>
      </w:r>
      <w:r>
        <w:t xml:space="preserve">Wells Fargo Autolink </w:t>
      </w:r>
      <w:r w:rsidR="00202181">
        <w:t>reports will be saved</w:t>
      </w:r>
      <w:r w:rsidR="00DB785E">
        <w:t>, and location where bot will pick up daily saved reports</w:t>
      </w:r>
      <w:r>
        <w:t xml:space="preserve">: </w:t>
      </w:r>
      <w:r w:rsidR="00202181" w:rsidRPr="00202181">
        <w:t>\\duhsnas-pri\prmo_departments\Private\Cash Management - Staff\Reports\Bank Download\DUHS Bank Downloads\DUHS BANK STATEMENTS\</w:t>
      </w:r>
      <w:proofErr w:type="spellStart"/>
      <w:r w:rsidR="00202181" w:rsidRPr="00202181">
        <w:t>BOT_Daily</w:t>
      </w:r>
      <w:proofErr w:type="spellEnd"/>
      <w:r w:rsidR="00202181" w:rsidRPr="00202181">
        <w:t xml:space="preserve"> DUHS Detail Deposit Report</w:t>
      </w:r>
    </w:p>
    <w:p w14:paraId="51886F27" w14:textId="0F6948D2" w:rsidR="00202181" w:rsidRDefault="00DB785E" w:rsidP="00D15C5A">
      <w:pPr>
        <w:pStyle w:val="NormalWeb"/>
        <w:numPr>
          <w:ilvl w:val="1"/>
          <w:numId w:val="5"/>
        </w:numPr>
        <w:spacing w:before="0" w:beforeAutospacing="0" w:after="0" w:afterAutospacing="0"/>
      </w:pPr>
      <w:r>
        <w:t xml:space="preserve">Location where </w:t>
      </w:r>
      <w:r w:rsidR="00202181">
        <w:t xml:space="preserve">completed daily files with order categories and pivot table </w:t>
      </w:r>
      <w:r>
        <w:t xml:space="preserve">will </w:t>
      </w:r>
      <w:r w:rsidR="00202181">
        <w:t xml:space="preserve">be </w:t>
      </w:r>
      <w:r>
        <w:t>save</w:t>
      </w:r>
      <w:r w:rsidR="00202181">
        <w:t>d</w:t>
      </w:r>
      <w:r>
        <w:t>:</w:t>
      </w:r>
      <w:r w:rsidR="00D15C5A">
        <w:t xml:space="preserve"> </w:t>
      </w:r>
      <w:r w:rsidR="00202181" w:rsidRPr="00202181">
        <w:t>\\duhsnas-pri\prmo_departments\Private\Cash Management - Staff\Reports\Bank Download\DUHS Bank Downloads\DUHS BANK STATEMENTS\</w:t>
      </w:r>
      <w:proofErr w:type="spellStart"/>
      <w:r w:rsidR="00202181" w:rsidRPr="00202181">
        <w:t>BOT_Completed</w:t>
      </w:r>
      <w:proofErr w:type="spellEnd"/>
      <w:r w:rsidR="00202181" w:rsidRPr="00202181">
        <w:t xml:space="preserve"> Daily DUHS Detail Deposit Report</w:t>
      </w:r>
    </w:p>
    <w:p w14:paraId="22DDAB79" w14:textId="2F9F45D1" w:rsidR="00682469" w:rsidRDefault="00682469" w:rsidP="00D15C5A">
      <w:pPr>
        <w:pStyle w:val="NormalWeb"/>
        <w:spacing w:before="0" w:beforeAutospacing="0" w:after="0" w:afterAutospacing="0"/>
        <w:ind w:left="1440"/>
      </w:pPr>
    </w:p>
    <w:p w14:paraId="2AAD255A" w14:textId="45276B11" w:rsidR="00F626BC" w:rsidRDefault="00F626BC" w:rsidP="005227CE">
      <w:pPr>
        <w:pStyle w:val="NormalWeb"/>
        <w:spacing w:before="0" w:beforeAutospacing="0" w:after="0" w:afterAutospacing="0"/>
      </w:pPr>
    </w:p>
    <w:p w14:paraId="653D9683" w14:textId="77777777" w:rsidR="00B33786" w:rsidRDefault="00B33786" w:rsidP="005227CE">
      <w:pPr>
        <w:pStyle w:val="NormalWeb"/>
        <w:spacing w:before="0" w:beforeAutospacing="0" w:after="0" w:afterAutospacing="0"/>
      </w:pPr>
    </w:p>
    <w:p w14:paraId="298688A4" w14:textId="77777777" w:rsidR="00B33786" w:rsidRDefault="00B33786" w:rsidP="005227CE">
      <w:pPr>
        <w:pStyle w:val="NormalWeb"/>
        <w:spacing w:before="0" w:beforeAutospacing="0" w:after="0" w:afterAutospacing="0"/>
      </w:pPr>
    </w:p>
    <w:p w14:paraId="67740381" w14:textId="77777777" w:rsidR="00B33786" w:rsidRDefault="00B33786" w:rsidP="005227CE">
      <w:pPr>
        <w:pStyle w:val="NormalWeb"/>
        <w:spacing w:before="0" w:beforeAutospacing="0" w:after="0" w:afterAutospacing="0"/>
      </w:pPr>
    </w:p>
    <w:p w14:paraId="5B053009" w14:textId="77777777" w:rsidR="00B33786" w:rsidRDefault="00B33786" w:rsidP="005227CE">
      <w:pPr>
        <w:pStyle w:val="NormalWeb"/>
        <w:spacing w:before="0" w:beforeAutospacing="0" w:after="0" w:afterAutospacing="0"/>
      </w:pPr>
    </w:p>
    <w:p w14:paraId="144338BB" w14:textId="77777777" w:rsidR="00D15C5A" w:rsidRPr="005227CE" w:rsidRDefault="00D15C5A" w:rsidP="005227CE">
      <w:pPr>
        <w:pStyle w:val="NormalWeb"/>
        <w:spacing w:before="0" w:beforeAutospacing="0" w:after="0" w:afterAutospacing="0"/>
      </w:pPr>
    </w:p>
    <w:p w14:paraId="4F7EB241" w14:textId="77777777" w:rsidR="00F626BC" w:rsidRPr="005227CE" w:rsidRDefault="00F626BC" w:rsidP="005227CE">
      <w:pPr>
        <w:pStyle w:val="NormalWeb"/>
        <w:spacing w:before="0" w:beforeAutospacing="0" w:after="120" w:afterAutospacing="0"/>
      </w:pPr>
      <w:r w:rsidRPr="005227CE">
        <w:rPr>
          <w:b/>
        </w:rPr>
        <w:lastRenderedPageBreak/>
        <w:t xml:space="preserve">Impact of downtime </w:t>
      </w:r>
    </w:p>
    <w:p w14:paraId="4A89492B" w14:textId="77777777" w:rsidR="002E168A" w:rsidRPr="005227CE" w:rsidRDefault="00EF579F" w:rsidP="004C22DE">
      <w:pPr>
        <w:pStyle w:val="NormalWeb"/>
        <w:numPr>
          <w:ilvl w:val="0"/>
          <w:numId w:val="5"/>
        </w:numPr>
        <w:spacing w:before="0" w:beforeAutospacing="0" w:after="0" w:afterAutospacing="0"/>
      </w:pPr>
      <w:r w:rsidRPr="005227CE">
        <w:t>No impact</w:t>
      </w:r>
      <w:r w:rsidR="002E168A" w:rsidRPr="005227CE">
        <w:t xml:space="preserve"> </w:t>
      </w:r>
    </w:p>
    <w:p w14:paraId="0FC8E37F" w14:textId="77777777" w:rsidR="00BB6B0B" w:rsidRDefault="00BB6B0B" w:rsidP="005227CE">
      <w:pPr>
        <w:pStyle w:val="NormalWeb"/>
        <w:spacing w:before="0" w:beforeAutospacing="0" w:after="0" w:afterAutospacing="0"/>
      </w:pPr>
    </w:p>
    <w:p w14:paraId="3B245593" w14:textId="77777777" w:rsidR="004C22DE" w:rsidRPr="005227CE" w:rsidRDefault="004C22DE" w:rsidP="005227CE">
      <w:pPr>
        <w:pStyle w:val="NormalWeb"/>
        <w:spacing w:before="0" w:beforeAutospacing="0" w:after="0" w:afterAutospacing="0"/>
      </w:pPr>
    </w:p>
    <w:p w14:paraId="28CC2FB1" w14:textId="77777777" w:rsidR="00BB6B0B" w:rsidRPr="005227CE" w:rsidRDefault="00BB6B0B" w:rsidP="005227CE">
      <w:pPr>
        <w:pStyle w:val="Heading1"/>
        <w:pBdr>
          <w:bottom w:val="single" w:sz="4" w:space="1" w:color="auto"/>
        </w:pBdr>
        <w:spacing w:afterLines="80" w:after="192"/>
        <w:rPr>
          <w:sz w:val="24"/>
          <w:szCs w:val="24"/>
          <w:u w:val="none"/>
        </w:rPr>
      </w:pPr>
      <w:r w:rsidRPr="005227CE">
        <w:rPr>
          <w:sz w:val="24"/>
          <w:szCs w:val="24"/>
          <w:u w:val="none"/>
        </w:rPr>
        <w:t>Test Plan</w:t>
      </w:r>
    </w:p>
    <w:p w14:paraId="26EF1169" w14:textId="285897B4" w:rsidR="00D00BB5" w:rsidRPr="005227CE" w:rsidRDefault="00D00BB5" w:rsidP="005227CE">
      <w:pPr>
        <w:pStyle w:val="NormalWeb"/>
        <w:spacing w:before="0" w:beforeAutospacing="0" w:after="0" w:afterAutospacing="0"/>
      </w:pPr>
      <w:r w:rsidRPr="005227CE">
        <w:t xml:space="preserve">The </w:t>
      </w:r>
      <w:r w:rsidR="00521B8E">
        <w:t>automated report</w:t>
      </w:r>
      <w:r w:rsidRPr="005227CE">
        <w:t xml:space="preserve"> </w:t>
      </w:r>
      <w:r w:rsidR="00521B8E">
        <w:t>will</w:t>
      </w:r>
      <w:r w:rsidRPr="005227CE">
        <w:t xml:space="preserve"> be manually reviewed for accuracy by </w:t>
      </w:r>
      <w:r w:rsidR="0090529B">
        <w:t>the Cash Management and Payment Application Team</w:t>
      </w:r>
      <w:r w:rsidR="00521B8E">
        <w:t xml:space="preserve"> a</w:t>
      </w:r>
      <w:r w:rsidR="004C22DE">
        <w:t>s needed to correct any issues</w:t>
      </w:r>
      <w:r w:rsidR="00521B8E">
        <w:t xml:space="preserve"> and/or report any feedback to the Operations Improvement team to update the bot</w:t>
      </w:r>
      <w:r w:rsidRPr="005227CE">
        <w:t>.</w:t>
      </w:r>
    </w:p>
    <w:p w14:paraId="3C7BA8C2" w14:textId="77777777" w:rsidR="006C6DC5" w:rsidRPr="005227CE" w:rsidRDefault="006C6DC5" w:rsidP="005227CE">
      <w:pPr>
        <w:pStyle w:val="NormalWeb"/>
        <w:spacing w:before="0" w:beforeAutospacing="0" w:after="0" w:afterAutospacing="0"/>
      </w:pPr>
    </w:p>
    <w:p w14:paraId="6F05FC7B" w14:textId="77777777" w:rsidR="00251CA3" w:rsidRPr="005227CE" w:rsidRDefault="00251CA3" w:rsidP="005227CE">
      <w:pPr>
        <w:pStyle w:val="NormalWeb"/>
        <w:spacing w:before="0" w:beforeAutospacing="0" w:after="0" w:afterAutospacing="0"/>
      </w:pPr>
    </w:p>
    <w:p w14:paraId="53B3EB00" w14:textId="77777777" w:rsidR="00CD53E9" w:rsidRPr="005227CE" w:rsidRDefault="00CD53E9" w:rsidP="005227CE">
      <w:pPr>
        <w:pBdr>
          <w:bottom w:val="single" w:sz="4" w:space="1" w:color="auto"/>
        </w:pBdr>
        <w:rPr>
          <w:b/>
          <w:sz w:val="24"/>
          <w:szCs w:val="24"/>
        </w:rPr>
      </w:pPr>
      <w:r w:rsidRPr="005227CE">
        <w:rPr>
          <w:b/>
          <w:sz w:val="24"/>
          <w:szCs w:val="24"/>
        </w:rPr>
        <w:t xml:space="preserve">Outstanding </w:t>
      </w:r>
      <w:r w:rsidR="00D07D59" w:rsidRPr="005227CE">
        <w:rPr>
          <w:b/>
          <w:sz w:val="24"/>
          <w:szCs w:val="24"/>
        </w:rPr>
        <w:t xml:space="preserve">Design </w:t>
      </w:r>
      <w:r w:rsidRPr="005227CE">
        <w:rPr>
          <w:b/>
          <w:sz w:val="24"/>
          <w:szCs w:val="24"/>
        </w:rPr>
        <w:t>Issues</w:t>
      </w:r>
    </w:p>
    <w:p w14:paraId="384B43A1" w14:textId="77777777" w:rsidR="00CD53E9" w:rsidRPr="005227CE" w:rsidRDefault="00CD53E9" w:rsidP="005227CE">
      <w:pPr>
        <w:rPr>
          <w:sz w:val="24"/>
          <w:szCs w:val="24"/>
        </w:rPr>
      </w:pPr>
    </w:p>
    <w:tbl>
      <w:tblPr>
        <w:tblW w:w="5000" w:type="pct"/>
        <w:tblCellMar>
          <w:left w:w="30" w:type="dxa"/>
          <w:right w:w="30" w:type="dxa"/>
        </w:tblCellMar>
        <w:tblLook w:val="0000" w:firstRow="0" w:lastRow="0" w:firstColumn="0" w:lastColumn="0" w:noHBand="0" w:noVBand="0"/>
      </w:tblPr>
      <w:tblGrid>
        <w:gridCol w:w="733"/>
        <w:gridCol w:w="917"/>
        <w:gridCol w:w="746"/>
        <w:gridCol w:w="1915"/>
        <w:gridCol w:w="5609"/>
      </w:tblGrid>
      <w:tr w:rsidR="008B19AC" w:rsidRPr="008B19AC" w14:paraId="60BC3B5A" w14:textId="77777777" w:rsidTr="008B19AC">
        <w:trPr>
          <w:trHeight w:val="253"/>
        </w:trPr>
        <w:tc>
          <w:tcPr>
            <w:tcW w:w="370" w:type="pct"/>
            <w:tcBorders>
              <w:top w:val="single" w:sz="6" w:space="0" w:color="auto"/>
              <w:left w:val="single" w:sz="6" w:space="0" w:color="auto"/>
              <w:bottom w:val="single" w:sz="6" w:space="0" w:color="auto"/>
              <w:right w:val="single" w:sz="6" w:space="0" w:color="auto"/>
            </w:tcBorders>
            <w:shd w:val="solid" w:color="C0C0C0" w:fill="auto"/>
          </w:tcPr>
          <w:p w14:paraId="3A6E4F28" w14:textId="77777777" w:rsidR="00C90B3A" w:rsidRPr="008B19AC" w:rsidRDefault="00C90B3A" w:rsidP="00407C06">
            <w:pPr>
              <w:rPr>
                <w:b/>
                <w:snapToGrid w:val="0"/>
                <w:color w:val="000000"/>
              </w:rPr>
            </w:pPr>
            <w:r w:rsidRPr="008B19AC">
              <w:rPr>
                <w:b/>
                <w:snapToGrid w:val="0"/>
                <w:color w:val="000000"/>
              </w:rPr>
              <w:t>Date</w:t>
            </w:r>
          </w:p>
        </w:tc>
        <w:tc>
          <w:tcPr>
            <w:tcW w:w="462" w:type="pct"/>
            <w:tcBorders>
              <w:top w:val="single" w:sz="6" w:space="0" w:color="auto"/>
              <w:left w:val="single" w:sz="6" w:space="0" w:color="auto"/>
              <w:bottom w:val="single" w:sz="6" w:space="0" w:color="auto"/>
              <w:right w:val="single" w:sz="6" w:space="0" w:color="auto"/>
            </w:tcBorders>
            <w:shd w:val="solid" w:color="C0C0C0" w:fill="auto"/>
          </w:tcPr>
          <w:p w14:paraId="34DF78F0" w14:textId="77777777" w:rsidR="00C90B3A" w:rsidRPr="008B19AC" w:rsidRDefault="00C90B3A" w:rsidP="00407C06">
            <w:pPr>
              <w:rPr>
                <w:b/>
                <w:snapToGrid w:val="0"/>
                <w:color w:val="000000"/>
              </w:rPr>
            </w:pPr>
            <w:r w:rsidRPr="008B19AC">
              <w:rPr>
                <w:b/>
                <w:snapToGrid w:val="0"/>
                <w:color w:val="000000"/>
              </w:rPr>
              <w:t>Status</w:t>
            </w:r>
          </w:p>
        </w:tc>
        <w:tc>
          <w:tcPr>
            <w:tcW w:w="376" w:type="pct"/>
            <w:tcBorders>
              <w:top w:val="single" w:sz="6" w:space="0" w:color="auto"/>
              <w:left w:val="single" w:sz="6" w:space="0" w:color="auto"/>
              <w:bottom w:val="single" w:sz="6" w:space="0" w:color="auto"/>
              <w:right w:val="single" w:sz="6" w:space="0" w:color="auto"/>
            </w:tcBorders>
            <w:shd w:val="solid" w:color="C0C0C0" w:fill="auto"/>
          </w:tcPr>
          <w:p w14:paraId="7C2F6CFF" w14:textId="77777777" w:rsidR="00C90B3A" w:rsidRPr="008B19AC" w:rsidRDefault="00C90B3A" w:rsidP="00407C06">
            <w:pPr>
              <w:rPr>
                <w:b/>
                <w:snapToGrid w:val="0"/>
                <w:color w:val="000000"/>
              </w:rPr>
            </w:pPr>
            <w:r w:rsidRPr="008B19AC">
              <w:rPr>
                <w:b/>
                <w:snapToGrid w:val="0"/>
                <w:color w:val="000000"/>
              </w:rPr>
              <w:t>Review w/</w:t>
            </w:r>
          </w:p>
        </w:tc>
        <w:tc>
          <w:tcPr>
            <w:tcW w:w="965" w:type="pct"/>
            <w:tcBorders>
              <w:top w:val="single" w:sz="6" w:space="0" w:color="auto"/>
              <w:left w:val="single" w:sz="6" w:space="0" w:color="auto"/>
              <w:bottom w:val="single" w:sz="6" w:space="0" w:color="auto"/>
              <w:right w:val="single" w:sz="6" w:space="0" w:color="auto"/>
            </w:tcBorders>
            <w:shd w:val="solid" w:color="C0C0C0" w:fill="auto"/>
          </w:tcPr>
          <w:p w14:paraId="42755C5C" w14:textId="77777777" w:rsidR="00C90B3A" w:rsidRPr="008B19AC" w:rsidRDefault="00C90B3A" w:rsidP="005227CE">
            <w:pPr>
              <w:jc w:val="center"/>
              <w:rPr>
                <w:b/>
                <w:snapToGrid w:val="0"/>
                <w:color w:val="000000"/>
              </w:rPr>
            </w:pPr>
            <w:r w:rsidRPr="008B19AC">
              <w:rPr>
                <w:b/>
                <w:snapToGrid w:val="0"/>
                <w:color w:val="000000"/>
              </w:rPr>
              <w:t xml:space="preserve">Description </w:t>
            </w:r>
          </w:p>
        </w:tc>
        <w:tc>
          <w:tcPr>
            <w:tcW w:w="2827" w:type="pct"/>
            <w:tcBorders>
              <w:top w:val="single" w:sz="6" w:space="0" w:color="auto"/>
              <w:left w:val="single" w:sz="6" w:space="0" w:color="auto"/>
              <w:bottom w:val="single" w:sz="6" w:space="0" w:color="auto"/>
              <w:right w:val="single" w:sz="6" w:space="0" w:color="auto"/>
            </w:tcBorders>
            <w:shd w:val="solid" w:color="C0C0C0" w:fill="auto"/>
          </w:tcPr>
          <w:p w14:paraId="2B651AA7" w14:textId="77777777" w:rsidR="00C90B3A" w:rsidRPr="008B19AC" w:rsidRDefault="00C90B3A" w:rsidP="005227CE">
            <w:pPr>
              <w:jc w:val="center"/>
              <w:rPr>
                <w:b/>
                <w:snapToGrid w:val="0"/>
                <w:color w:val="000000"/>
              </w:rPr>
            </w:pPr>
            <w:r w:rsidRPr="008B19AC">
              <w:rPr>
                <w:b/>
                <w:snapToGrid w:val="0"/>
                <w:color w:val="000000"/>
              </w:rPr>
              <w:t>Response</w:t>
            </w:r>
          </w:p>
        </w:tc>
      </w:tr>
      <w:tr w:rsidR="008B19AC" w:rsidRPr="008B19AC" w14:paraId="06C486F5" w14:textId="77777777" w:rsidTr="008B19AC">
        <w:trPr>
          <w:trHeight w:val="253"/>
        </w:trPr>
        <w:tc>
          <w:tcPr>
            <w:tcW w:w="370" w:type="pct"/>
            <w:tcBorders>
              <w:top w:val="single" w:sz="6" w:space="0" w:color="auto"/>
              <w:left w:val="single" w:sz="6" w:space="0" w:color="auto"/>
              <w:bottom w:val="single" w:sz="6" w:space="0" w:color="auto"/>
              <w:right w:val="single" w:sz="6" w:space="0" w:color="auto"/>
            </w:tcBorders>
          </w:tcPr>
          <w:p w14:paraId="303DDEDD" w14:textId="0DF4C77B" w:rsidR="00AD4D2F" w:rsidRPr="008B19AC" w:rsidRDefault="00AD4D2F" w:rsidP="00407C06">
            <w:pPr>
              <w:rPr>
                <w:snapToGrid w:val="0"/>
                <w:color w:val="000000"/>
              </w:rPr>
            </w:pPr>
          </w:p>
        </w:tc>
        <w:tc>
          <w:tcPr>
            <w:tcW w:w="462" w:type="pct"/>
            <w:tcBorders>
              <w:top w:val="single" w:sz="6" w:space="0" w:color="auto"/>
              <w:left w:val="single" w:sz="6" w:space="0" w:color="auto"/>
              <w:bottom w:val="single" w:sz="6" w:space="0" w:color="auto"/>
              <w:right w:val="single" w:sz="6" w:space="0" w:color="auto"/>
            </w:tcBorders>
          </w:tcPr>
          <w:p w14:paraId="509B7EBB" w14:textId="13786CDB" w:rsidR="00AD4D2F" w:rsidRPr="008B19AC" w:rsidRDefault="00AD4D2F" w:rsidP="00407C06">
            <w:pPr>
              <w:rPr>
                <w:snapToGrid w:val="0"/>
                <w:color w:val="000000"/>
              </w:rPr>
            </w:pPr>
          </w:p>
        </w:tc>
        <w:tc>
          <w:tcPr>
            <w:tcW w:w="376" w:type="pct"/>
            <w:tcBorders>
              <w:top w:val="single" w:sz="6" w:space="0" w:color="auto"/>
              <w:left w:val="single" w:sz="6" w:space="0" w:color="auto"/>
              <w:bottom w:val="single" w:sz="6" w:space="0" w:color="auto"/>
              <w:right w:val="single" w:sz="6" w:space="0" w:color="auto"/>
            </w:tcBorders>
          </w:tcPr>
          <w:p w14:paraId="7859997B" w14:textId="77777777" w:rsidR="00AD4D2F" w:rsidRPr="008B19AC" w:rsidRDefault="00AD4D2F" w:rsidP="00407C06">
            <w:pPr>
              <w:rPr>
                <w:snapToGrid w:val="0"/>
              </w:rPr>
            </w:pPr>
          </w:p>
        </w:tc>
        <w:tc>
          <w:tcPr>
            <w:tcW w:w="965" w:type="pct"/>
            <w:tcBorders>
              <w:top w:val="single" w:sz="6" w:space="0" w:color="auto"/>
              <w:left w:val="single" w:sz="6" w:space="0" w:color="auto"/>
              <w:bottom w:val="single" w:sz="6" w:space="0" w:color="auto"/>
              <w:right w:val="single" w:sz="6" w:space="0" w:color="auto"/>
            </w:tcBorders>
          </w:tcPr>
          <w:p w14:paraId="206203D0" w14:textId="1472CEE9" w:rsidR="00AD4D2F" w:rsidRPr="008B19AC" w:rsidRDefault="00AD4D2F" w:rsidP="00AD4D2F">
            <w:pPr>
              <w:rPr>
                <w:snapToGrid w:val="0"/>
              </w:rPr>
            </w:pPr>
          </w:p>
        </w:tc>
        <w:tc>
          <w:tcPr>
            <w:tcW w:w="2827" w:type="pct"/>
            <w:tcBorders>
              <w:top w:val="single" w:sz="6" w:space="0" w:color="auto"/>
              <w:left w:val="single" w:sz="6" w:space="0" w:color="auto"/>
              <w:bottom w:val="single" w:sz="6" w:space="0" w:color="auto"/>
              <w:right w:val="single" w:sz="6" w:space="0" w:color="auto"/>
            </w:tcBorders>
          </w:tcPr>
          <w:p w14:paraId="6B390D6A" w14:textId="400B8179" w:rsidR="00AD4D2F" w:rsidRPr="008B19AC" w:rsidRDefault="00AD4D2F" w:rsidP="00AD4D2F">
            <w:pPr>
              <w:rPr>
                <w:snapToGrid w:val="0"/>
              </w:rPr>
            </w:pPr>
          </w:p>
        </w:tc>
      </w:tr>
      <w:tr w:rsidR="008B19AC" w:rsidRPr="008B19AC" w14:paraId="6470B81F" w14:textId="77777777" w:rsidTr="008B19AC">
        <w:trPr>
          <w:trHeight w:val="253"/>
        </w:trPr>
        <w:tc>
          <w:tcPr>
            <w:tcW w:w="370" w:type="pct"/>
            <w:tcBorders>
              <w:top w:val="single" w:sz="6" w:space="0" w:color="auto"/>
              <w:left w:val="single" w:sz="6" w:space="0" w:color="auto"/>
              <w:bottom w:val="single" w:sz="6" w:space="0" w:color="auto"/>
              <w:right w:val="single" w:sz="6" w:space="0" w:color="auto"/>
            </w:tcBorders>
          </w:tcPr>
          <w:p w14:paraId="3C7A2AC3" w14:textId="74D1FA37" w:rsidR="00AD4D2F" w:rsidRPr="008B19AC" w:rsidRDefault="00AD4D2F" w:rsidP="00407C06">
            <w:pPr>
              <w:rPr>
                <w:snapToGrid w:val="0"/>
                <w:color w:val="000000"/>
              </w:rPr>
            </w:pPr>
          </w:p>
        </w:tc>
        <w:tc>
          <w:tcPr>
            <w:tcW w:w="462" w:type="pct"/>
            <w:tcBorders>
              <w:top w:val="single" w:sz="6" w:space="0" w:color="auto"/>
              <w:left w:val="single" w:sz="6" w:space="0" w:color="auto"/>
              <w:bottom w:val="single" w:sz="6" w:space="0" w:color="auto"/>
              <w:right w:val="single" w:sz="6" w:space="0" w:color="auto"/>
            </w:tcBorders>
          </w:tcPr>
          <w:p w14:paraId="35C758CD" w14:textId="3BE2548A" w:rsidR="00AD4D2F" w:rsidRPr="008B19AC" w:rsidRDefault="00AD4D2F" w:rsidP="00407C06">
            <w:pPr>
              <w:rPr>
                <w:snapToGrid w:val="0"/>
                <w:color w:val="000000"/>
              </w:rPr>
            </w:pPr>
          </w:p>
        </w:tc>
        <w:tc>
          <w:tcPr>
            <w:tcW w:w="376" w:type="pct"/>
            <w:tcBorders>
              <w:top w:val="single" w:sz="6" w:space="0" w:color="auto"/>
              <w:left w:val="single" w:sz="6" w:space="0" w:color="auto"/>
              <w:bottom w:val="single" w:sz="6" w:space="0" w:color="auto"/>
              <w:right w:val="single" w:sz="6" w:space="0" w:color="auto"/>
            </w:tcBorders>
          </w:tcPr>
          <w:p w14:paraId="3BA681C5" w14:textId="77777777" w:rsidR="00AD4D2F" w:rsidRPr="008B19AC" w:rsidRDefault="00AD4D2F" w:rsidP="00407C06">
            <w:pPr>
              <w:rPr>
                <w:snapToGrid w:val="0"/>
                <w:color w:val="000000"/>
              </w:rPr>
            </w:pPr>
          </w:p>
        </w:tc>
        <w:tc>
          <w:tcPr>
            <w:tcW w:w="965" w:type="pct"/>
            <w:tcBorders>
              <w:top w:val="single" w:sz="6" w:space="0" w:color="auto"/>
              <w:left w:val="single" w:sz="6" w:space="0" w:color="auto"/>
              <w:bottom w:val="single" w:sz="6" w:space="0" w:color="auto"/>
              <w:right w:val="single" w:sz="6" w:space="0" w:color="auto"/>
            </w:tcBorders>
          </w:tcPr>
          <w:p w14:paraId="7DCD3F79" w14:textId="02957CD3" w:rsidR="00AD4D2F" w:rsidRPr="008B19AC" w:rsidRDefault="00AD4D2F" w:rsidP="00AD4D2F">
            <w:pPr>
              <w:rPr>
                <w:snapToGrid w:val="0"/>
                <w:color w:val="000000"/>
              </w:rPr>
            </w:pPr>
          </w:p>
        </w:tc>
        <w:tc>
          <w:tcPr>
            <w:tcW w:w="2827" w:type="pct"/>
            <w:tcBorders>
              <w:top w:val="single" w:sz="6" w:space="0" w:color="auto"/>
              <w:left w:val="single" w:sz="6" w:space="0" w:color="auto"/>
              <w:bottom w:val="single" w:sz="6" w:space="0" w:color="auto"/>
              <w:right w:val="single" w:sz="6" w:space="0" w:color="auto"/>
            </w:tcBorders>
          </w:tcPr>
          <w:p w14:paraId="46090E27" w14:textId="77777777" w:rsidR="00AD4D2F" w:rsidRPr="008B19AC" w:rsidRDefault="00AD4D2F" w:rsidP="00AD4D2F">
            <w:pPr>
              <w:rPr>
                <w:snapToGrid w:val="0"/>
                <w:color w:val="000000"/>
              </w:rPr>
            </w:pPr>
          </w:p>
        </w:tc>
      </w:tr>
      <w:tr w:rsidR="008B19AC" w:rsidRPr="008B19AC" w14:paraId="31330FB2" w14:textId="77777777" w:rsidTr="008B19AC">
        <w:trPr>
          <w:trHeight w:val="253"/>
        </w:trPr>
        <w:tc>
          <w:tcPr>
            <w:tcW w:w="370" w:type="pct"/>
            <w:tcBorders>
              <w:top w:val="single" w:sz="6" w:space="0" w:color="auto"/>
              <w:left w:val="single" w:sz="6" w:space="0" w:color="auto"/>
              <w:bottom w:val="single" w:sz="6" w:space="0" w:color="auto"/>
              <w:right w:val="single" w:sz="6" w:space="0" w:color="auto"/>
            </w:tcBorders>
          </w:tcPr>
          <w:p w14:paraId="535461D1" w14:textId="77777777" w:rsidR="00AD4D2F" w:rsidRPr="008B19AC" w:rsidRDefault="00AD4D2F" w:rsidP="00407C06">
            <w:pPr>
              <w:rPr>
                <w:snapToGrid w:val="0"/>
                <w:color w:val="000000"/>
              </w:rPr>
            </w:pPr>
          </w:p>
        </w:tc>
        <w:tc>
          <w:tcPr>
            <w:tcW w:w="462" w:type="pct"/>
            <w:tcBorders>
              <w:top w:val="single" w:sz="6" w:space="0" w:color="auto"/>
              <w:left w:val="single" w:sz="6" w:space="0" w:color="auto"/>
              <w:bottom w:val="single" w:sz="6" w:space="0" w:color="auto"/>
              <w:right w:val="single" w:sz="6" w:space="0" w:color="auto"/>
            </w:tcBorders>
          </w:tcPr>
          <w:p w14:paraId="67395F9F" w14:textId="77777777" w:rsidR="00AD4D2F" w:rsidRPr="008B19AC" w:rsidRDefault="00AD4D2F" w:rsidP="00407C06">
            <w:pPr>
              <w:rPr>
                <w:snapToGrid w:val="0"/>
                <w:color w:val="000000"/>
              </w:rPr>
            </w:pPr>
          </w:p>
        </w:tc>
        <w:tc>
          <w:tcPr>
            <w:tcW w:w="376" w:type="pct"/>
            <w:tcBorders>
              <w:top w:val="single" w:sz="6" w:space="0" w:color="auto"/>
              <w:left w:val="single" w:sz="6" w:space="0" w:color="auto"/>
              <w:bottom w:val="single" w:sz="6" w:space="0" w:color="auto"/>
              <w:right w:val="single" w:sz="6" w:space="0" w:color="auto"/>
            </w:tcBorders>
          </w:tcPr>
          <w:p w14:paraId="1F1648A8" w14:textId="77777777" w:rsidR="00AD4D2F" w:rsidRPr="008B19AC" w:rsidRDefault="00AD4D2F" w:rsidP="00407C06">
            <w:pPr>
              <w:rPr>
                <w:snapToGrid w:val="0"/>
              </w:rPr>
            </w:pPr>
          </w:p>
        </w:tc>
        <w:tc>
          <w:tcPr>
            <w:tcW w:w="965" w:type="pct"/>
            <w:tcBorders>
              <w:top w:val="single" w:sz="6" w:space="0" w:color="auto"/>
              <w:left w:val="single" w:sz="6" w:space="0" w:color="auto"/>
              <w:bottom w:val="single" w:sz="6" w:space="0" w:color="auto"/>
              <w:right w:val="single" w:sz="6" w:space="0" w:color="auto"/>
            </w:tcBorders>
          </w:tcPr>
          <w:p w14:paraId="34EE0C1B" w14:textId="6830AB77" w:rsidR="00AD4D2F" w:rsidRPr="008B19AC" w:rsidRDefault="00AD4D2F" w:rsidP="00AD4D2F">
            <w:pPr>
              <w:rPr>
                <w:snapToGrid w:val="0"/>
              </w:rPr>
            </w:pPr>
          </w:p>
        </w:tc>
        <w:tc>
          <w:tcPr>
            <w:tcW w:w="2827" w:type="pct"/>
            <w:tcBorders>
              <w:top w:val="single" w:sz="6" w:space="0" w:color="auto"/>
              <w:left w:val="single" w:sz="6" w:space="0" w:color="auto"/>
              <w:bottom w:val="single" w:sz="6" w:space="0" w:color="auto"/>
              <w:right w:val="single" w:sz="6" w:space="0" w:color="auto"/>
            </w:tcBorders>
          </w:tcPr>
          <w:p w14:paraId="2B532EB1" w14:textId="77777777" w:rsidR="00AD4D2F" w:rsidRPr="008B19AC" w:rsidRDefault="00AD4D2F" w:rsidP="00AD4D2F">
            <w:pPr>
              <w:rPr>
                <w:snapToGrid w:val="0"/>
              </w:rPr>
            </w:pPr>
          </w:p>
        </w:tc>
      </w:tr>
      <w:tr w:rsidR="008B19AC" w:rsidRPr="008B19AC" w14:paraId="5388E47A" w14:textId="77777777" w:rsidTr="008B19AC">
        <w:trPr>
          <w:trHeight w:val="253"/>
        </w:trPr>
        <w:tc>
          <w:tcPr>
            <w:tcW w:w="370" w:type="pct"/>
            <w:tcBorders>
              <w:top w:val="single" w:sz="6" w:space="0" w:color="auto"/>
              <w:left w:val="single" w:sz="6" w:space="0" w:color="auto"/>
              <w:bottom w:val="single" w:sz="6" w:space="0" w:color="auto"/>
              <w:right w:val="single" w:sz="6" w:space="0" w:color="auto"/>
            </w:tcBorders>
          </w:tcPr>
          <w:p w14:paraId="0EEDFFE0" w14:textId="6F613770" w:rsidR="00AD4D2F" w:rsidRPr="008B19AC" w:rsidRDefault="00AD4D2F" w:rsidP="00407C06">
            <w:pPr>
              <w:rPr>
                <w:snapToGrid w:val="0"/>
                <w:color w:val="000000"/>
              </w:rPr>
            </w:pPr>
          </w:p>
        </w:tc>
        <w:tc>
          <w:tcPr>
            <w:tcW w:w="462" w:type="pct"/>
            <w:tcBorders>
              <w:top w:val="single" w:sz="6" w:space="0" w:color="auto"/>
              <w:left w:val="single" w:sz="6" w:space="0" w:color="auto"/>
              <w:bottom w:val="single" w:sz="6" w:space="0" w:color="auto"/>
              <w:right w:val="single" w:sz="6" w:space="0" w:color="auto"/>
            </w:tcBorders>
          </w:tcPr>
          <w:p w14:paraId="5B7DF08B" w14:textId="5267B395" w:rsidR="00AD4D2F" w:rsidRPr="008B19AC" w:rsidRDefault="00AD4D2F" w:rsidP="00407C06">
            <w:pPr>
              <w:rPr>
                <w:snapToGrid w:val="0"/>
                <w:color w:val="000000"/>
              </w:rPr>
            </w:pPr>
          </w:p>
        </w:tc>
        <w:tc>
          <w:tcPr>
            <w:tcW w:w="376" w:type="pct"/>
            <w:tcBorders>
              <w:top w:val="single" w:sz="6" w:space="0" w:color="auto"/>
              <w:left w:val="single" w:sz="6" w:space="0" w:color="auto"/>
              <w:bottom w:val="single" w:sz="6" w:space="0" w:color="auto"/>
              <w:right w:val="single" w:sz="6" w:space="0" w:color="auto"/>
            </w:tcBorders>
          </w:tcPr>
          <w:p w14:paraId="0981D8DE" w14:textId="77777777" w:rsidR="00AD4D2F" w:rsidRPr="008B19AC" w:rsidRDefault="00AD4D2F" w:rsidP="00407C06">
            <w:pPr>
              <w:rPr>
                <w:snapToGrid w:val="0"/>
                <w:color w:val="000000"/>
              </w:rPr>
            </w:pPr>
          </w:p>
        </w:tc>
        <w:tc>
          <w:tcPr>
            <w:tcW w:w="965" w:type="pct"/>
            <w:tcBorders>
              <w:top w:val="single" w:sz="6" w:space="0" w:color="auto"/>
              <w:left w:val="single" w:sz="6" w:space="0" w:color="auto"/>
              <w:bottom w:val="single" w:sz="6" w:space="0" w:color="auto"/>
              <w:right w:val="single" w:sz="6" w:space="0" w:color="auto"/>
            </w:tcBorders>
          </w:tcPr>
          <w:p w14:paraId="5569845B" w14:textId="632D0D64" w:rsidR="00AD4D2F" w:rsidRPr="008B19AC" w:rsidRDefault="00AD4D2F" w:rsidP="00AD4D2F">
            <w:pPr>
              <w:rPr>
                <w:snapToGrid w:val="0"/>
                <w:color w:val="000000"/>
              </w:rPr>
            </w:pPr>
          </w:p>
        </w:tc>
        <w:tc>
          <w:tcPr>
            <w:tcW w:w="2827" w:type="pct"/>
            <w:tcBorders>
              <w:top w:val="single" w:sz="6" w:space="0" w:color="auto"/>
              <w:left w:val="single" w:sz="6" w:space="0" w:color="auto"/>
              <w:bottom w:val="single" w:sz="6" w:space="0" w:color="auto"/>
              <w:right w:val="single" w:sz="6" w:space="0" w:color="auto"/>
            </w:tcBorders>
          </w:tcPr>
          <w:p w14:paraId="4C076A61" w14:textId="77777777" w:rsidR="00AD4D2F" w:rsidRPr="008B19AC" w:rsidRDefault="00AD4D2F" w:rsidP="00AD4D2F">
            <w:pPr>
              <w:rPr>
                <w:snapToGrid w:val="0"/>
                <w:color w:val="000000"/>
              </w:rPr>
            </w:pPr>
          </w:p>
        </w:tc>
      </w:tr>
      <w:tr w:rsidR="008B19AC" w:rsidRPr="008B19AC" w14:paraId="290FA5F7" w14:textId="77777777" w:rsidTr="008B19AC">
        <w:trPr>
          <w:trHeight w:val="253"/>
        </w:trPr>
        <w:tc>
          <w:tcPr>
            <w:tcW w:w="370" w:type="pct"/>
            <w:tcBorders>
              <w:top w:val="single" w:sz="6" w:space="0" w:color="auto"/>
              <w:left w:val="single" w:sz="6" w:space="0" w:color="auto"/>
              <w:bottom w:val="single" w:sz="6" w:space="0" w:color="auto"/>
              <w:right w:val="single" w:sz="6" w:space="0" w:color="auto"/>
            </w:tcBorders>
          </w:tcPr>
          <w:p w14:paraId="45B202F9" w14:textId="77777777" w:rsidR="00AD4D2F" w:rsidRPr="008B19AC" w:rsidRDefault="00AD4D2F" w:rsidP="00407C06">
            <w:pPr>
              <w:rPr>
                <w:snapToGrid w:val="0"/>
                <w:color w:val="000000"/>
              </w:rPr>
            </w:pPr>
          </w:p>
        </w:tc>
        <w:tc>
          <w:tcPr>
            <w:tcW w:w="462" w:type="pct"/>
            <w:tcBorders>
              <w:top w:val="single" w:sz="6" w:space="0" w:color="auto"/>
              <w:left w:val="single" w:sz="6" w:space="0" w:color="auto"/>
              <w:bottom w:val="single" w:sz="6" w:space="0" w:color="auto"/>
              <w:right w:val="single" w:sz="6" w:space="0" w:color="auto"/>
            </w:tcBorders>
          </w:tcPr>
          <w:p w14:paraId="5928DE73" w14:textId="77777777" w:rsidR="00AD4D2F" w:rsidRPr="008B19AC" w:rsidRDefault="00AD4D2F" w:rsidP="00407C06">
            <w:pPr>
              <w:rPr>
                <w:snapToGrid w:val="0"/>
                <w:color w:val="000000"/>
              </w:rPr>
            </w:pPr>
          </w:p>
        </w:tc>
        <w:tc>
          <w:tcPr>
            <w:tcW w:w="376" w:type="pct"/>
            <w:tcBorders>
              <w:top w:val="single" w:sz="6" w:space="0" w:color="auto"/>
              <w:left w:val="single" w:sz="6" w:space="0" w:color="auto"/>
              <w:bottom w:val="single" w:sz="6" w:space="0" w:color="auto"/>
              <w:right w:val="single" w:sz="6" w:space="0" w:color="auto"/>
            </w:tcBorders>
          </w:tcPr>
          <w:p w14:paraId="0FEAD35F" w14:textId="77777777" w:rsidR="00AD4D2F" w:rsidRPr="008B19AC" w:rsidRDefault="00AD4D2F" w:rsidP="00407C06">
            <w:pPr>
              <w:rPr>
                <w:snapToGrid w:val="0"/>
                <w:color w:val="000000"/>
              </w:rPr>
            </w:pPr>
          </w:p>
        </w:tc>
        <w:tc>
          <w:tcPr>
            <w:tcW w:w="965" w:type="pct"/>
            <w:tcBorders>
              <w:top w:val="single" w:sz="6" w:space="0" w:color="auto"/>
              <w:left w:val="single" w:sz="6" w:space="0" w:color="auto"/>
              <w:bottom w:val="single" w:sz="6" w:space="0" w:color="auto"/>
              <w:right w:val="single" w:sz="6" w:space="0" w:color="auto"/>
            </w:tcBorders>
          </w:tcPr>
          <w:p w14:paraId="3EBBA513" w14:textId="77777777" w:rsidR="00AD4D2F" w:rsidRPr="008B19AC" w:rsidRDefault="00AD4D2F" w:rsidP="00AD4D2F">
            <w:pPr>
              <w:rPr>
                <w:snapToGrid w:val="0"/>
                <w:color w:val="000000"/>
              </w:rPr>
            </w:pPr>
          </w:p>
        </w:tc>
        <w:tc>
          <w:tcPr>
            <w:tcW w:w="2827" w:type="pct"/>
            <w:tcBorders>
              <w:top w:val="single" w:sz="6" w:space="0" w:color="auto"/>
              <w:left w:val="single" w:sz="6" w:space="0" w:color="auto"/>
              <w:bottom w:val="single" w:sz="6" w:space="0" w:color="auto"/>
              <w:right w:val="single" w:sz="6" w:space="0" w:color="auto"/>
            </w:tcBorders>
          </w:tcPr>
          <w:p w14:paraId="3FB8A145" w14:textId="77777777" w:rsidR="00AD4D2F" w:rsidRPr="008B19AC" w:rsidRDefault="00AD4D2F" w:rsidP="00AD4D2F">
            <w:pPr>
              <w:rPr>
                <w:snapToGrid w:val="0"/>
                <w:color w:val="000000"/>
              </w:rPr>
            </w:pPr>
          </w:p>
        </w:tc>
      </w:tr>
    </w:tbl>
    <w:p w14:paraId="585EBCA9" w14:textId="77777777" w:rsidR="00C31AAD" w:rsidRPr="005227CE" w:rsidRDefault="00C31AAD" w:rsidP="005227CE">
      <w:pPr>
        <w:rPr>
          <w:b/>
          <w:sz w:val="24"/>
          <w:szCs w:val="24"/>
          <w:u w:val="single"/>
        </w:rPr>
      </w:pPr>
    </w:p>
    <w:p w14:paraId="4578879F" w14:textId="77777777" w:rsidR="00CF55C6" w:rsidRPr="005227CE" w:rsidRDefault="00CF55C6" w:rsidP="005227CE">
      <w:pPr>
        <w:rPr>
          <w:b/>
          <w:sz w:val="24"/>
          <w:szCs w:val="24"/>
        </w:rPr>
      </w:pPr>
    </w:p>
    <w:p w14:paraId="3BF7ABA4" w14:textId="587C4E1E" w:rsidR="00CF55C6" w:rsidRPr="005227CE" w:rsidRDefault="00CF55C6" w:rsidP="005227CE">
      <w:pPr>
        <w:rPr>
          <w:sz w:val="24"/>
          <w:szCs w:val="24"/>
        </w:rPr>
      </w:pPr>
      <w:r w:rsidRPr="005227CE">
        <w:rPr>
          <w:b/>
          <w:sz w:val="24"/>
          <w:szCs w:val="24"/>
        </w:rPr>
        <w:t xml:space="preserve">Reviewed and approved by RPA Governance:  </w:t>
      </w:r>
      <w:r w:rsidR="004C22DE">
        <w:rPr>
          <w:sz w:val="24"/>
          <w:szCs w:val="24"/>
        </w:rPr>
        <w:t>TBD</w:t>
      </w:r>
    </w:p>
    <w:p w14:paraId="2A48009B" w14:textId="4A3EB052" w:rsidR="003F38E7" w:rsidRPr="005227CE" w:rsidRDefault="00CF55C6" w:rsidP="005227CE">
      <w:pPr>
        <w:rPr>
          <w:sz w:val="24"/>
          <w:szCs w:val="24"/>
        </w:rPr>
      </w:pPr>
      <w:r w:rsidRPr="005227CE">
        <w:rPr>
          <w:b/>
          <w:sz w:val="24"/>
          <w:szCs w:val="24"/>
        </w:rPr>
        <w:t>Attendees:</w:t>
      </w:r>
      <w:r w:rsidRPr="005227CE">
        <w:rPr>
          <w:sz w:val="24"/>
          <w:szCs w:val="24"/>
        </w:rPr>
        <w:t xml:space="preserve"> </w:t>
      </w:r>
      <w:r w:rsidR="007A3E5D" w:rsidRPr="005227CE">
        <w:rPr>
          <w:sz w:val="24"/>
          <w:szCs w:val="24"/>
        </w:rPr>
        <w:t xml:space="preserve"> </w:t>
      </w:r>
      <w:r w:rsidR="004C22DE">
        <w:rPr>
          <w:sz w:val="24"/>
          <w:szCs w:val="24"/>
        </w:rPr>
        <w:t>TBD</w:t>
      </w:r>
    </w:p>
    <w:sectPr w:rsidR="003F38E7" w:rsidRPr="005227CE" w:rsidSect="002434D8">
      <w:headerReference w:type="default" r:id="rId15"/>
      <w:footerReference w:type="default" r:id="rId16"/>
      <w:pgSz w:w="12240" w:h="15840" w:code="1"/>
      <w:pgMar w:top="864" w:right="1152" w:bottom="720" w:left="1152" w:header="43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4BF1E" w14:textId="77777777" w:rsidR="00EF3532" w:rsidRDefault="00EF3532">
      <w:r>
        <w:separator/>
      </w:r>
    </w:p>
  </w:endnote>
  <w:endnote w:type="continuationSeparator" w:id="0">
    <w:p w14:paraId="3414C421" w14:textId="77777777" w:rsidR="00EF3532" w:rsidRDefault="00EF3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D3D12" w14:textId="4DCA62F7" w:rsidR="00F70C28" w:rsidRDefault="00F70C28">
    <w:pPr>
      <w:pStyle w:val="Footer"/>
      <w:tabs>
        <w:tab w:val="clear" w:pos="8640"/>
        <w:tab w:val="right" w:pos="9270"/>
      </w:tabs>
    </w:pPr>
    <w:r>
      <w:tab/>
    </w:r>
    <w:r>
      <w:tab/>
    </w:r>
    <w:r>
      <w:rPr>
        <w:sz w:val="16"/>
      </w:rPr>
      <w:t xml:space="preserve">Printed: </w:t>
    </w:r>
    <w:r>
      <w:rPr>
        <w:sz w:val="16"/>
      </w:rPr>
      <w:fldChar w:fldCharType="begin"/>
    </w:r>
    <w:r>
      <w:rPr>
        <w:sz w:val="16"/>
      </w:rPr>
      <w:instrText xml:space="preserve"> DATE \@ "MM/dd/yyyy" </w:instrText>
    </w:r>
    <w:r>
      <w:rPr>
        <w:sz w:val="16"/>
      </w:rPr>
      <w:fldChar w:fldCharType="separate"/>
    </w:r>
    <w:r w:rsidR="004F5609">
      <w:rPr>
        <w:noProof/>
        <w:sz w:val="16"/>
      </w:rPr>
      <w:t>04/02/2024</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971A0" w14:textId="77777777" w:rsidR="00EF3532" w:rsidRDefault="00EF3532">
      <w:r>
        <w:separator/>
      </w:r>
    </w:p>
  </w:footnote>
  <w:footnote w:type="continuationSeparator" w:id="0">
    <w:p w14:paraId="0938B642" w14:textId="77777777" w:rsidR="00EF3532" w:rsidRDefault="00EF35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80" w:type="dxa"/>
      <w:tblInd w:w="18" w:type="dxa"/>
      <w:tblBorders>
        <w:bottom w:val="single" w:sz="4" w:space="0" w:color="auto"/>
      </w:tblBorders>
      <w:tblLayout w:type="fixed"/>
      <w:tblLook w:val="00A0" w:firstRow="1" w:lastRow="0" w:firstColumn="1" w:lastColumn="0" w:noHBand="0" w:noVBand="0"/>
    </w:tblPr>
    <w:tblGrid>
      <w:gridCol w:w="4302"/>
      <w:gridCol w:w="2610"/>
      <w:gridCol w:w="1890"/>
      <w:gridCol w:w="1278"/>
    </w:tblGrid>
    <w:tr w:rsidR="00F70C28" w14:paraId="74A1FC57" w14:textId="77777777" w:rsidTr="00916432">
      <w:trPr>
        <w:trHeight w:val="314"/>
      </w:trPr>
      <w:tc>
        <w:tcPr>
          <w:tcW w:w="8802" w:type="dxa"/>
          <w:gridSpan w:val="3"/>
        </w:tcPr>
        <w:p w14:paraId="72D3BCC2" w14:textId="77777777" w:rsidR="00F70C28" w:rsidRDefault="00492311">
          <w:pPr>
            <w:pStyle w:val="Header"/>
            <w:rPr>
              <w:sz w:val="24"/>
            </w:rPr>
          </w:pPr>
          <w:r w:rsidRPr="00D37CA8">
            <w:rPr>
              <w:noProof/>
            </w:rPr>
            <w:drawing>
              <wp:inline distT="0" distB="0" distL="0" distR="0" wp14:anchorId="151CAC00" wp14:editId="07FF3387">
                <wp:extent cx="1280160" cy="294005"/>
                <wp:effectExtent l="0" t="0" r="0" b="0"/>
                <wp:docPr id="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94005"/>
                        </a:xfrm>
                        <a:prstGeom prst="rect">
                          <a:avLst/>
                        </a:prstGeom>
                        <a:noFill/>
                        <a:ln>
                          <a:noFill/>
                        </a:ln>
                      </pic:spPr>
                    </pic:pic>
                  </a:graphicData>
                </a:graphic>
              </wp:inline>
            </w:drawing>
          </w:r>
        </w:p>
      </w:tc>
      <w:tc>
        <w:tcPr>
          <w:tcW w:w="1278" w:type="dxa"/>
        </w:tcPr>
        <w:p w14:paraId="3FFD5490" w14:textId="77777777" w:rsidR="00F70C28" w:rsidRPr="00916432" w:rsidRDefault="00916432" w:rsidP="00492311">
          <w:pPr>
            <w:pStyle w:val="Header"/>
            <w:rPr>
              <w:iCs/>
              <w:sz w:val="24"/>
            </w:rPr>
          </w:pPr>
          <w:r>
            <w:rPr>
              <w:noProof/>
            </w:rPr>
            <w:drawing>
              <wp:inline distT="0" distB="0" distL="0" distR="0" wp14:anchorId="7E21BFEC" wp14:editId="6FCCA98E">
                <wp:extent cx="779764" cy="353187"/>
                <wp:effectExtent l="0" t="0" r="1905"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803017" cy="363719"/>
                        </a:xfrm>
                        <a:prstGeom prst="rect">
                          <a:avLst/>
                        </a:prstGeom>
                      </pic:spPr>
                    </pic:pic>
                  </a:graphicData>
                </a:graphic>
              </wp:inline>
            </w:drawing>
          </w:r>
        </w:p>
      </w:tc>
    </w:tr>
    <w:tr w:rsidR="00916432" w14:paraId="6357EFA7" w14:textId="77777777" w:rsidTr="00916432">
      <w:trPr>
        <w:trHeight w:val="314"/>
      </w:trPr>
      <w:tc>
        <w:tcPr>
          <w:tcW w:w="6912" w:type="dxa"/>
          <w:gridSpan w:val="2"/>
        </w:tcPr>
        <w:p w14:paraId="7C43B9C6" w14:textId="7A918AB7" w:rsidR="00916432" w:rsidRPr="00DB2234" w:rsidRDefault="00BD073F" w:rsidP="009B6B52">
          <w:pPr>
            <w:pStyle w:val="Header"/>
            <w:rPr>
              <w:b/>
              <w:noProof/>
              <w:sz w:val="24"/>
              <w:szCs w:val="24"/>
            </w:rPr>
          </w:pPr>
          <w:r w:rsidRPr="00DB2234">
            <w:rPr>
              <w:b/>
              <w:noProof/>
              <w:sz w:val="24"/>
              <w:szCs w:val="24"/>
            </w:rPr>
            <w:t xml:space="preserve">RPA – </w:t>
          </w:r>
          <w:r w:rsidR="009B6B52">
            <w:rPr>
              <w:b/>
              <w:noProof/>
              <w:sz w:val="24"/>
              <w:szCs w:val="24"/>
            </w:rPr>
            <w:t>Wells Fargo Deposit Report</w:t>
          </w:r>
          <w:r w:rsidR="001A14DC">
            <w:rPr>
              <w:b/>
              <w:noProof/>
              <w:sz w:val="24"/>
              <w:szCs w:val="24"/>
            </w:rPr>
            <w:t xml:space="preserve"> </w:t>
          </w:r>
          <w:r w:rsidR="00B10968" w:rsidRPr="00DB2234">
            <w:rPr>
              <w:b/>
              <w:noProof/>
              <w:sz w:val="24"/>
              <w:szCs w:val="24"/>
            </w:rPr>
            <w:t>(</w:t>
          </w:r>
          <w:r w:rsidR="00B40A87">
            <w:rPr>
              <w:b/>
              <w:noProof/>
              <w:sz w:val="24"/>
              <w:szCs w:val="24"/>
            </w:rPr>
            <w:t>TASK</w:t>
          </w:r>
          <w:r w:rsidR="0051158B">
            <w:rPr>
              <w:b/>
              <w:noProof/>
              <w:sz w:val="24"/>
              <w:szCs w:val="24"/>
            </w:rPr>
            <w:t xml:space="preserve"> # TBD</w:t>
          </w:r>
          <w:r w:rsidR="00B10968" w:rsidRPr="00DB2234">
            <w:rPr>
              <w:b/>
              <w:noProof/>
              <w:sz w:val="24"/>
              <w:szCs w:val="24"/>
            </w:rPr>
            <w:t>)</w:t>
          </w:r>
        </w:p>
      </w:tc>
      <w:tc>
        <w:tcPr>
          <w:tcW w:w="3168" w:type="dxa"/>
          <w:gridSpan w:val="2"/>
        </w:tcPr>
        <w:p w14:paraId="4D3AC9AE" w14:textId="77777777" w:rsidR="00916432" w:rsidRDefault="00916432" w:rsidP="00492311">
          <w:pPr>
            <w:pStyle w:val="Header"/>
            <w:rPr>
              <w:iCs/>
              <w:sz w:val="24"/>
            </w:rPr>
          </w:pPr>
        </w:p>
      </w:tc>
    </w:tr>
    <w:tr w:rsidR="00916432" w14:paraId="2F2C175E" w14:textId="77777777" w:rsidTr="00916432">
      <w:trPr>
        <w:trHeight w:val="314"/>
      </w:trPr>
      <w:tc>
        <w:tcPr>
          <w:tcW w:w="4302" w:type="dxa"/>
          <w:tcBorders>
            <w:bottom w:val="nil"/>
          </w:tcBorders>
        </w:tcPr>
        <w:p w14:paraId="3F91B289" w14:textId="77777777" w:rsidR="00916432" w:rsidRPr="00916432" w:rsidRDefault="00916432">
          <w:pPr>
            <w:pStyle w:val="Header"/>
            <w:rPr>
              <w:i/>
              <w:noProof/>
            </w:rPr>
          </w:pPr>
          <w:r w:rsidRPr="00916432">
            <w:rPr>
              <w:i/>
              <w:noProof/>
            </w:rPr>
            <w:t>Design Document</w:t>
          </w:r>
        </w:p>
      </w:tc>
      <w:tc>
        <w:tcPr>
          <w:tcW w:w="5778" w:type="dxa"/>
          <w:gridSpan w:val="3"/>
          <w:tcBorders>
            <w:bottom w:val="nil"/>
          </w:tcBorders>
        </w:tcPr>
        <w:p w14:paraId="537AF594" w14:textId="77777777" w:rsidR="00916432" w:rsidRDefault="00916432" w:rsidP="00492311">
          <w:pPr>
            <w:pStyle w:val="Header"/>
            <w:rPr>
              <w:iCs/>
              <w:sz w:val="24"/>
            </w:rPr>
          </w:pPr>
        </w:p>
      </w:tc>
    </w:tr>
  </w:tbl>
  <w:p w14:paraId="49893A81" w14:textId="77777777" w:rsidR="00F70C28" w:rsidRDefault="00F70C28">
    <w:pPr>
      <w:pStyle w:val="Header"/>
      <w:rPr>
        <w:b/>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E395F"/>
    <w:multiLevelType w:val="hybridMultilevel"/>
    <w:tmpl w:val="72047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A13853"/>
    <w:multiLevelType w:val="hybridMultilevel"/>
    <w:tmpl w:val="F774B2D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0B2540E7"/>
    <w:multiLevelType w:val="hybridMultilevel"/>
    <w:tmpl w:val="300CB20A"/>
    <w:lvl w:ilvl="0" w:tplc="41642914">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182528"/>
    <w:multiLevelType w:val="hybridMultilevel"/>
    <w:tmpl w:val="4596E3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DE2F71"/>
    <w:multiLevelType w:val="hybridMultilevel"/>
    <w:tmpl w:val="72A817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17DC141F"/>
    <w:multiLevelType w:val="hybridMultilevel"/>
    <w:tmpl w:val="1C1A9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AD54DB"/>
    <w:multiLevelType w:val="hybridMultilevel"/>
    <w:tmpl w:val="787472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C47119"/>
    <w:multiLevelType w:val="hybridMultilevel"/>
    <w:tmpl w:val="8182E2FA"/>
    <w:lvl w:ilvl="0" w:tplc="6CFC909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72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7B502A"/>
    <w:multiLevelType w:val="hybridMultilevel"/>
    <w:tmpl w:val="65F6F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E85BD2"/>
    <w:multiLevelType w:val="hybridMultilevel"/>
    <w:tmpl w:val="7C427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201A21"/>
    <w:multiLevelType w:val="hybridMultilevel"/>
    <w:tmpl w:val="2724F524"/>
    <w:lvl w:ilvl="0" w:tplc="00DE9434">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D3E35F4"/>
    <w:multiLevelType w:val="hybridMultilevel"/>
    <w:tmpl w:val="0A863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3B0DB2"/>
    <w:multiLevelType w:val="hybridMultilevel"/>
    <w:tmpl w:val="4188485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45244B7B"/>
    <w:multiLevelType w:val="hybridMultilevel"/>
    <w:tmpl w:val="CE10D81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49CE34A8"/>
    <w:multiLevelType w:val="hybridMultilevel"/>
    <w:tmpl w:val="B9D60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FC22E9"/>
    <w:multiLevelType w:val="hybridMultilevel"/>
    <w:tmpl w:val="C36CB2AC"/>
    <w:lvl w:ilvl="0" w:tplc="04090003">
      <w:start w:val="1"/>
      <w:numFmt w:val="bullet"/>
      <w:lvlText w:val="o"/>
      <w:lvlJc w:val="left"/>
      <w:pPr>
        <w:ind w:left="1440" w:hanging="360"/>
      </w:pPr>
      <w:rPr>
        <w:rFonts w:ascii="Courier New" w:hAnsi="Courier New" w:cs="Courier New"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1CA65FB"/>
    <w:multiLevelType w:val="hybridMultilevel"/>
    <w:tmpl w:val="33C68748"/>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63962EF5"/>
    <w:multiLevelType w:val="hybridMultilevel"/>
    <w:tmpl w:val="876CBB6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664D657D"/>
    <w:multiLevelType w:val="hybridMultilevel"/>
    <w:tmpl w:val="77440F3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5B2727"/>
    <w:multiLevelType w:val="hybridMultilevel"/>
    <w:tmpl w:val="579424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45081F"/>
    <w:multiLevelType w:val="hybridMultilevel"/>
    <w:tmpl w:val="F08E35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7761276">
    <w:abstractNumId w:val="5"/>
  </w:num>
  <w:num w:numId="2" w16cid:durableId="17509688">
    <w:abstractNumId w:val="18"/>
  </w:num>
  <w:num w:numId="3" w16cid:durableId="1179925527">
    <w:abstractNumId w:val="11"/>
  </w:num>
  <w:num w:numId="4" w16cid:durableId="1142502784">
    <w:abstractNumId w:val="8"/>
  </w:num>
  <w:num w:numId="5" w16cid:durableId="2145195442">
    <w:abstractNumId w:val="3"/>
  </w:num>
  <w:num w:numId="6" w16cid:durableId="791434846">
    <w:abstractNumId w:val="9"/>
  </w:num>
  <w:num w:numId="7" w16cid:durableId="1825707582">
    <w:abstractNumId w:val="2"/>
  </w:num>
  <w:num w:numId="8" w16cid:durableId="2107840290">
    <w:abstractNumId w:val="20"/>
  </w:num>
  <w:num w:numId="9" w16cid:durableId="1250888631">
    <w:abstractNumId w:val="0"/>
  </w:num>
  <w:num w:numId="10" w16cid:durableId="220600384">
    <w:abstractNumId w:val="19"/>
  </w:num>
  <w:num w:numId="11" w16cid:durableId="2077895882">
    <w:abstractNumId w:val="10"/>
  </w:num>
  <w:num w:numId="12" w16cid:durableId="1810896436">
    <w:abstractNumId w:val="7"/>
  </w:num>
  <w:num w:numId="13" w16cid:durableId="899247650">
    <w:abstractNumId w:val="1"/>
  </w:num>
  <w:num w:numId="14" w16cid:durableId="2051374764">
    <w:abstractNumId w:val="15"/>
  </w:num>
  <w:num w:numId="15" w16cid:durableId="543834690">
    <w:abstractNumId w:val="12"/>
  </w:num>
  <w:num w:numId="16" w16cid:durableId="517931174">
    <w:abstractNumId w:val="13"/>
  </w:num>
  <w:num w:numId="17" w16cid:durableId="267276945">
    <w:abstractNumId w:val="17"/>
  </w:num>
  <w:num w:numId="18" w16cid:durableId="821963293">
    <w:abstractNumId w:val="16"/>
  </w:num>
  <w:num w:numId="19" w16cid:durableId="736363827">
    <w:abstractNumId w:val="4"/>
  </w:num>
  <w:num w:numId="20" w16cid:durableId="1574587070">
    <w:abstractNumId w:val="6"/>
  </w:num>
  <w:num w:numId="21" w16cid:durableId="1208303061">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1">
      <o:colormru v:ext="edit" colors="#f8f8f8"/>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131"/>
    <w:rsid w:val="0000673A"/>
    <w:rsid w:val="00006FF5"/>
    <w:rsid w:val="00034219"/>
    <w:rsid w:val="00034D57"/>
    <w:rsid w:val="00040D7B"/>
    <w:rsid w:val="000675CB"/>
    <w:rsid w:val="000767E6"/>
    <w:rsid w:val="00080377"/>
    <w:rsid w:val="00084C2F"/>
    <w:rsid w:val="000A1131"/>
    <w:rsid w:val="000A7978"/>
    <w:rsid w:val="000B0DF6"/>
    <w:rsid w:val="000B6C57"/>
    <w:rsid w:val="000C502F"/>
    <w:rsid w:val="000F0924"/>
    <w:rsid w:val="000F1983"/>
    <w:rsid w:val="00114814"/>
    <w:rsid w:val="00131E70"/>
    <w:rsid w:val="00135DF8"/>
    <w:rsid w:val="00145A00"/>
    <w:rsid w:val="00160476"/>
    <w:rsid w:val="00161954"/>
    <w:rsid w:val="00172BEB"/>
    <w:rsid w:val="00173961"/>
    <w:rsid w:val="00173A1D"/>
    <w:rsid w:val="00176EEE"/>
    <w:rsid w:val="00187663"/>
    <w:rsid w:val="00192489"/>
    <w:rsid w:val="001A14DC"/>
    <w:rsid w:val="001C24A8"/>
    <w:rsid w:val="001F2AF0"/>
    <w:rsid w:val="001F684D"/>
    <w:rsid w:val="00202181"/>
    <w:rsid w:val="00226BAF"/>
    <w:rsid w:val="002434D8"/>
    <w:rsid w:val="00247DCD"/>
    <w:rsid w:val="00251CA3"/>
    <w:rsid w:val="00253737"/>
    <w:rsid w:val="00264E93"/>
    <w:rsid w:val="00271A7C"/>
    <w:rsid w:val="0027222F"/>
    <w:rsid w:val="00272330"/>
    <w:rsid w:val="00274F1E"/>
    <w:rsid w:val="002819C9"/>
    <w:rsid w:val="00282236"/>
    <w:rsid w:val="0028307E"/>
    <w:rsid w:val="002830AA"/>
    <w:rsid w:val="00290B08"/>
    <w:rsid w:val="002B0345"/>
    <w:rsid w:val="002B4410"/>
    <w:rsid w:val="002C0711"/>
    <w:rsid w:val="002C4BDA"/>
    <w:rsid w:val="002D18A7"/>
    <w:rsid w:val="002D31B4"/>
    <w:rsid w:val="002E0A78"/>
    <w:rsid w:val="002E168A"/>
    <w:rsid w:val="003031AC"/>
    <w:rsid w:val="0030375C"/>
    <w:rsid w:val="003171E0"/>
    <w:rsid w:val="00324C36"/>
    <w:rsid w:val="00331C2A"/>
    <w:rsid w:val="00331FE2"/>
    <w:rsid w:val="003441BE"/>
    <w:rsid w:val="003507DE"/>
    <w:rsid w:val="00362426"/>
    <w:rsid w:val="003645C8"/>
    <w:rsid w:val="00380BEC"/>
    <w:rsid w:val="0038551D"/>
    <w:rsid w:val="00391391"/>
    <w:rsid w:val="003A267A"/>
    <w:rsid w:val="003A407C"/>
    <w:rsid w:val="003A6A01"/>
    <w:rsid w:val="003B054B"/>
    <w:rsid w:val="003D7C9D"/>
    <w:rsid w:val="003F38E7"/>
    <w:rsid w:val="004070CD"/>
    <w:rsid w:val="00407C06"/>
    <w:rsid w:val="00407E31"/>
    <w:rsid w:val="00422121"/>
    <w:rsid w:val="00446DFD"/>
    <w:rsid w:val="00447969"/>
    <w:rsid w:val="004540B8"/>
    <w:rsid w:val="0047553F"/>
    <w:rsid w:val="00490C2A"/>
    <w:rsid w:val="00492311"/>
    <w:rsid w:val="0049329E"/>
    <w:rsid w:val="00495263"/>
    <w:rsid w:val="00495835"/>
    <w:rsid w:val="004A3353"/>
    <w:rsid w:val="004A5CC4"/>
    <w:rsid w:val="004B4D77"/>
    <w:rsid w:val="004C0291"/>
    <w:rsid w:val="004C22DE"/>
    <w:rsid w:val="004C68A5"/>
    <w:rsid w:val="004D159D"/>
    <w:rsid w:val="004E0BA2"/>
    <w:rsid w:val="004E27C8"/>
    <w:rsid w:val="004E2A42"/>
    <w:rsid w:val="004F5609"/>
    <w:rsid w:val="005048F6"/>
    <w:rsid w:val="00504F94"/>
    <w:rsid w:val="0051158B"/>
    <w:rsid w:val="00514C04"/>
    <w:rsid w:val="00521B8E"/>
    <w:rsid w:val="005227CE"/>
    <w:rsid w:val="00522FFB"/>
    <w:rsid w:val="00524139"/>
    <w:rsid w:val="005336EF"/>
    <w:rsid w:val="00536170"/>
    <w:rsid w:val="005A3A3E"/>
    <w:rsid w:val="005A72E4"/>
    <w:rsid w:val="005B4750"/>
    <w:rsid w:val="005C76BD"/>
    <w:rsid w:val="005D3AE5"/>
    <w:rsid w:val="005D53E5"/>
    <w:rsid w:val="005D56F1"/>
    <w:rsid w:val="005D58A5"/>
    <w:rsid w:val="005E49A5"/>
    <w:rsid w:val="005F2E29"/>
    <w:rsid w:val="00624929"/>
    <w:rsid w:val="0063067C"/>
    <w:rsid w:val="006324D4"/>
    <w:rsid w:val="0063322C"/>
    <w:rsid w:val="00647C55"/>
    <w:rsid w:val="00653F67"/>
    <w:rsid w:val="0066628C"/>
    <w:rsid w:val="00682469"/>
    <w:rsid w:val="0069632D"/>
    <w:rsid w:val="006B29F4"/>
    <w:rsid w:val="006C6DC5"/>
    <w:rsid w:val="006D15A1"/>
    <w:rsid w:val="006D5890"/>
    <w:rsid w:val="006E5504"/>
    <w:rsid w:val="006F0682"/>
    <w:rsid w:val="006F3BCA"/>
    <w:rsid w:val="007030F5"/>
    <w:rsid w:val="007162EE"/>
    <w:rsid w:val="007342AE"/>
    <w:rsid w:val="00740F24"/>
    <w:rsid w:val="00754D50"/>
    <w:rsid w:val="00757C80"/>
    <w:rsid w:val="007604CD"/>
    <w:rsid w:val="00773153"/>
    <w:rsid w:val="00773862"/>
    <w:rsid w:val="007935E0"/>
    <w:rsid w:val="007A3E5D"/>
    <w:rsid w:val="007B7913"/>
    <w:rsid w:val="007C0AFE"/>
    <w:rsid w:val="007C648C"/>
    <w:rsid w:val="007D20E2"/>
    <w:rsid w:val="007E01AB"/>
    <w:rsid w:val="007F57FA"/>
    <w:rsid w:val="00807DB1"/>
    <w:rsid w:val="008122AC"/>
    <w:rsid w:val="0081766A"/>
    <w:rsid w:val="00835BFA"/>
    <w:rsid w:val="008368B8"/>
    <w:rsid w:val="008433CA"/>
    <w:rsid w:val="00852774"/>
    <w:rsid w:val="00877844"/>
    <w:rsid w:val="00881E41"/>
    <w:rsid w:val="00897CDC"/>
    <w:rsid w:val="008B19AC"/>
    <w:rsid w:val="008D5781"/>
    <w:rsid w:val="008D7091"/>
    <w:rsid w:val="0090042B"/>
    <w:rsid w:val="0090529B"/>
    <w:rsid w:val="00916432"/>
    <w:rsid w:val="009221D8"/>
    <w:rsid w:val="00924877"/>
    <w:rsid w:val="00925C84"/>
    <w:rsid w:val="009436FD"/>
    <w:rsid w:val="009506F1"/>
    <w:rsid w:val="0096790E"/>
    <w:rsid w:val="009763FB"/>
    <w:rsid w:val="009810F5"/>
    <w:rsid w:val="009825F5"/>
    <w:rsid w:val="00990E30"/>
    <w:rsid w:val="009969B3"/>
    <w:rsid w:val="009B2960"/>
    <w:rsid w:val="009B6B52"/>
    <w:rsid w:val="009D0940"/>
    <w:rsid w:val="009D73F5"/>
    <w:rsid w:val="00A01A30"/>
    <w:rsid w:val="00A04527"/>
    <w:rsid w:val="00A149C0"/>
    <w:rsid w:val="00A15D51"/>
    <w:rsid w:val="00A2081B"/>
    <w:rsid w:val="00A20D20"/>
    <w:rsid w:val="00A25CBC"/>
    <w:rsid w:val="00A27823"/>
    <w:rsid w:val="00A337D3"/>
    <w:rsid w:val="00A33D7A"/>
    <w:rsid w:val="00A61F82"/>
    <w:rsid w:val="00A655F0"/>
    <w:rsid w:val="00A7534E"/>
    <w:rsid w:val="00A8288D"/>
    <w:rsid w:val="00A96778"/>
    <w:rsid w:val="00AB676C"/>
    <w:rsid w:val="00AD11AC"/>
    <w:rsid w:val="00AD2470"/>
    <w:rsid w:val="00AD4D2F"/>
    <w:rsid w:val="00AE14F1"/>
    <w:rsid w:val="00AE44C1"/>
    <w:rsid w:val="00B07EB9"/>
    <w:rsid w:val="00B10968"/>
    <w:rsid w:val="00B1157D"/>
    <w:rsid w:val="00B17D5F"/>
    <w:rsid w:val="00B20A36"/>
    <w:rsid w:val="00B22DA9"/>
    <w:rsid w:val="00B325E2"/>
    <w:rsid w:val="00B33786"/>
    <w:rsid w:val="00B40A87"/>
    <w:rsid w:val="00B4621C"/>
    <w:rsid w:val="00B4705E"/>
    <w:rsid w:val="00B47339"/>
    <w:rsid w:val="00B507A2"/>
    <w:rsid w:val="00B54F04"/>
    <w:rsid w:val="00B64366"/>
    <w:rsid w:val="00BA70AB"/>
    <w:rsid w:val="00BB12E1"/>
    <w:rsid w:val="00BB6B0B"/>
    <w:rsid w:val="00BC7EF8"/>
    <w:rsid w:val="00BD073F"/>
    <w:rsid w:val="00BD092A"/>
    <w:rsid w:val="00BD7D81"/>
    <w:rsid w:val="00BE6A8E"/>
    <w:rsid w:val="00C0332C"/>
    <w:rsid w:val="00C102D3"/>
    <w:rsid w:val="00C11B2C"/>
    <w:rsid w:val="00C122A7"/>
    <w:rsid w:val="00C175EF"/>
    <w:rsid w:val="00C31AAD"/>
    <w:rsid w:val="00C32872"/>
    <w:rsid w:val="00C33934"/>
    <w:rsid w:val="00C57806"/>
    <w:rsid w:val="00C646DF"/>
    <w:rsid w:val="00C72AAB"/>
    <w:rsid w:val="00C764E4"/>
    <w:rsid w:val="00C85F16"/>
    <w:rsid w:val="00C9070F"/>
    <w:rsid w:val="00C90B3A"/>
    <w:rsid w:val="00C973A3"/>
    <w:rsid w:val="00CA360E"/>
    <w:rsid w:val="00CD53E9"/>
    <w:rsid w:val="00CD62EA"/>
    <w:rsid w:val="00CD6E36"/>
    <w:rsid w:val="00CF55C6"/>
    <w:rsid w:val="00D00BB5"/>
    <w:rsid w:val="00D0120E"/>
    <w:rsid w:val="00D03C48"/>
    <w:rsid w:val="00D07D59"/>
    <w:rsid w:val="00D14394"/>
    <w:rsid w:val="00D15650"/>
    <w:rsid w:val="00D15C5A"/>
    <w:rsid w:val="00D17E8D"/>
    <w:rsid w:val="00D23B35"/>
    <w:rsid w:val="00D366B5"/>
    <w:rsid w:val="00D4177C"/>
    <w:rsid w:val="00D51205"/>
    <w:rsid w:val="00D638CE"/>
    <w:rsid w:val="00D65987"/>
    <w:rsid w:val="00D77B89"/>
    <w:rsid w:val="00DA1A43"/>
    <w:rsid w:val="00DA4555"/>
    <w:rsid w:val="00DB2234"/>
    <w:rsid w:val="00DB6E07"/>
    <w:rsid w:val="00DB785E"/>
    <w:rsid w:val="00DD7B27"/>
    <w:rsid w:val="00DE7073"/>
    <w:rsid w:val="00DF0D0B"/>
    <w:rsid w:val="00DF1004"/>
    <w:rsid w:val="00DF4FB4"/>
    <w:rsid w:val="00E12982"/>
    <w:rsid w:val="00E12AB5"/>
    <w:rsid w:val="00E14765"/>
    <w:rsid w:val="00E20BB8"/>
    <w:rsid w:val="00E26EFA"/>
    <w:rsid w:val="00E319DE"/>
    <w:rsid w:val="00E35222"/>
    <w:rsid w:val="00E63BF1"/>
    <w:rsid w:val="00E816A7"/>
    <w:rsid w:val="00EB4E5E"/>
    <w:rsid w:val="00EC4047"/>
    <w:rsid w:val="00EE605E"/>
    <w:rsid w:val="00EF3532"/>
    <w:rsid w:val="00EF579F"/>
    <w:rsid w:val="00F10FCF"/>
    <w:rsid w:val="00F14103"/>
    <w:rsid w:val="00F3784A"/>
    <w:rsid w:val="00F624E4"/>
    <w:rsid w:val="00F626BC"/>
    <w:rsid w:val="00F66AB8"/>
    <w:rsid w:val="00F67581"/>
    <w:rsid w:val="00F70C28"/>
    <w:rsid w:val="00F9732A"/>
    <w:rsid w:val="00FA0BAF"/>
    <w:rsid w:val="00FA5E78"/>
    <w:rsid w:val="00FB685F"/>
    <w:rsid w:val="00FC3BC6"/>
    <w:rsid w:val="00FC7982"/>
    <w:rsid w:val="00FE1FA8"/>
    <w:rsid w:val="00FE49A3"/>
    <w:rsid w:val="00FF43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f8f8f8"/>
    </o:shapedefaults>
    <o:shapelayout v:ext="edit">
      <o:idmap v:ext="edit" data="2"/>
    </o:shapelayout>
  </w:shapeDefaults>
  <w:decimalSymbol w:val="."/>
  <w:listSeparator w:val=","/>
  <w14:docId w14:val="1D19E6F3"/>
  <w15:docId w15:val="{F0E13C62-0171-4A5B-9300-4C3656954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u w:val="single"/>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Heading1"/>
    <w:next w:val="Normal"/>
    <w:qFormat/>
    <w:pPr>
      <w:ind w:left="-1584" w:firstLine="1584"/>
      <w:outlineLvl w:val="3"/>
    </w:pPr>
    <w:rPr>
      <w:b w:val="0"/>
      <w:sz w:val="18"/>
      <w:u w:val="none"/>
    </w:rPr>
  </w:style>
  <w:style w:type="paragraph" w:styleId="Heading5">
    <w:name w:val="heading 5"/>
    <w:basedOn w:val="Normal"/>
    <w:next w:val="Normal"/>
    <w:qFormat/>
    <w:pPr>
      <w:keepNext/>
      <w:spacing w:after="120"/>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4"/>
    </w:rPr>
  </w:style>
  <w:style w:type="paragraph" w:styleId="Subtitle">
    <w:name w:val="Subtitle"/>
    <w:basedOn w:val="Normal"/>
    <w:qFormat/>
    <w:rPr>
      <w:b/>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StyleHeading4NotBold">
    <w:name w:val="Style Heading 4 + Not Bold"/>
    <w:basedOn w:val="Heading4"/>
    <w:rPr>
      <w:b/>
      <w:bCs/>
      <w:sz w:val="20"/>
    </w:rPr>
  </w:style>
  <w:style w:type="table" w:styleId="TableGrid">
    <w:name w:val="Table Grid"/>
    <w:basedOn w:val="TableNormal"/>
    <w:rsid w:val="00CD53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E0BA2"/>
    <w:rPr>
      <w:rFonts w:ascii="Tahoma" w:hAnsi="Tahoma" w:cs="Tahoma"/>
      <w:sz w:val="16"/>
      <w:szCs w:val="16"/>
    </w:rPr>
  </w:style>
  <w:style w:type="character" w:customStyle="1" w:styleId="BalloonTextChar">
    <w:name w:val="Balloon Text Char"/>
    <w:basedOn w:val="DefaultParagraphFont"/>
    <w:link w:val="BalloonText"/>
    <w:rsid w:val="004E0BA2"/>
    <w:rPr>
      <w:rFonts w:ascii="Tahoma" w:hAnsi="Tahoma" w:cs="Tahoma"/>
      <w:sz w:val="16"/>
      <w:szCs w:val="16"/>
    </w:rPr>
  </w:style>
  <w:style w:type="paragraph" w:styleId="NormalWeb">
    <w:name w:val="Normal (Web)"/>
    <w:basedOn w:val="Normal"/>
    <w:uiPriority w:val="99"/>
    <w:unhideWhenUsed/>
    <w:rsid w:val="002D18A7"/>
    <w:pPr>
      <w:spacing w:before="100" w:beforeAutospacing="1" w:after="100" w:afterAutospacing="1"/>
    </w:pPr>
    <w:rPr>
      <w:sz w:val="24"/>
      <w:szCs w:val="24"/>
    </w:rPr>
  </w:style>
  <w:style w:type="paragraph" w:styleId="ListParagraph">
    <w:name w:val="List Paragraph"/>
    <w:basedOn w:val="Normal"/>
    <w:uiPriority w:val="34"/>
    <w:qFormat/>
    <w:rsid w:val="002D18A7"/>
    <w:pPr>
      <w:ind w:left="720"/>
    </w:pPr>
    <w:rPr>
      <w:rFonts w:ascii="Calibri" w:eastAsia="Calibri" w:hAnsi="Calibri"/>
      <w:sz w:val="22"/>
      <w:szCs w:val="22"/>
    </w:rPr>
  </w:style>
  <w:style w:type="paragraph" w:styleId="NoSpacing">
    <w:name w:val="No Spacing"/>
    <w:uiPriority w:val="1"/>
    <w:qFormat/>
    <w:rsid w:val="008433CA"/>
    <w:rPr>
      <w:rFonts w:ascii="Calibri" w:eastAsia="Calibri" w:hAnsi="Calibri"/>
      <w:sz w:val="22"/>
      <w:szCs w:val="22"/>
    </w:rPr>
  </w:style>
  <w:style w:type="character" w:styleId="Hyperlink">
    <w:name w:val="Hyperlink"/>
    <w:basedOn w:val="DefaultParagraphFont"/>
    <w:uiPriority w:val="99"/>
    <w:unhideWhenUsed/>
    <w:rsid w:val="00F67581"/>
    <w:rPr>
      <w:color w:val="0000FF"/>
      <w:u w:val="single"/>
    </w:rPr>
  </w:style>
  <w:style w:type="character" w:styleId="UnresolvedMention">
    <w:name w:val="Unresolved Mention"/>
    <w:basedOn w:val="DefaultParagraphFont"/>
    <w:uiPriority w:val="99"/>
    <w:semiHidden/>
    <w:unhideWhenUsed/>
    <w:rsid w:val="00040D7B"/>
    <w:rPr>
      <w:color w:val="605E5C"/>
      <w:shd w:val="clear" w:color="auto" w:fill="E1DFDD"/>
    </w:rPr>
  </w:style>
  <w:style w:type="character" w:styleId="FollowedHyperlink">
    <w:name w:val="FollowedHyperlink"/>
    <w:basedOn w:val="DefaultParagraphFont"/>
    <w:semiHidden/>
    <w:unhideWhenUsed/>
    <w:rsid w:val="008B19A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42142">
      <w:bodyDiv w:val="1"/>
      <w:marLeft w:val="0"/>
      <w:marRight w:val="0"/>
      <w:marTop w:val="0"/>
      <w:marBottom w:val="0"/>
      <w:divBdr>
        <w:top w:val="none" w:sz="0" w:space="0" w:color="auto"/>
        <w:left w:val="none" w:sz="0" w:space="0" w:color="auto"/>
        <w:bottom w:val="none" w:sz="0" w:space="0" w:color="auto"/>
        <w:right w:val="none" w:sz="0" w:space="0" w:color="auto"/>
      </w:divBdr>
    </w:div>
    <w:div w:id="80881817">
      <w:bodyDiv w:val="1"/>
      <w:marLeft w:val="0"/>
      <w:marRight w:val="0"/>
      <w:marTop w:val="0"/>
      <w:marBottom w:val="0"/>
      <w:divBdr>
        <w:top w:val="none" w:sz="0" w:space="0" w:color="auto"/>
        <w:left w:val="none" w:sz="0" w:space="0" w:color="auto"/>
        <w:bottom w:val="none" w:sz="0" w:space="0" w:color="auto"/>
        <w:right w:val="none" w:sz="0" w:space="0" w:color="auto"/>
      </w:divBdr>
    </w:div>
    <w:div w:id="187455142">
      <w:bodyDiv w:val="1"/>
      <w:marLeft w:val="0"/>
      <w:marRight w:val="0"/>
      <w:marTop w:val="0"/>
      <w:marBottom w:val="0"/>
      <w:divBdr>
        <w:top w:val="none" w:sz="0" w:space="0" w:color="auto"/>
        <w:left w:val="none" w:sz="0" w:space="0" w:color="auto"/>
        <w:bottom w:val="none" w:sz="0" w:space="0" w:color="auto"/>
        <w:right w:val="none" w:sz="0" w:space="0" w:color="auto"/>
      </w:divBdr>
    </w:div>
    <w:div w:id="313992044">
      <w:bodyDiv w:val="1"/>
      <w:marLeft w:val="0"/>
      <w:marRight w:val="0"/>
      <w:marTop w:val="0"/>
      <w:marBottom w:val="0"/>
      <w:divBdr>
        <w:top w:val="none" w:sz="0" w:space="0" w:color="auto"/>
        <w:left w:val="none" w:sz="0" w:space="0" w:color="auto"/>
        <w:bottom w:val="none" w:sz="0" w:space="0" w:color="auto"/>
        <w:right w:val="none" w:sz="0" w:space="0" w:color="auto"/>
      </w:divBdr>
    </w:div>
    <w:div w:id="402334303">
      <w:bodyDiv w:val="1"/>
      <w:marLeft w:val="0"/>
      <w:marRight w:val="0"/>
      <w:marTop w:val="0"/>
      <w:marBottom w:val="0"/>
      <w:divBdr>
        <w:top w:val="none" w:sz="0" w:space="0" w:color="auto"/>
        <w:left w:val="none" w:sz="0" w:space="0" w:color="auto"/>
        <w:bottom w:val="none" w:sz="0" w:space="0" w:color="auto"/>
        <w:right w:val="none" w:sz="0" w:space="0" w:color="auto"/>
      </w:divBdr>
    </w:div>
    <w:div w:id="443960060">
      <w:bodyDiv w:val="1"/>
      <w:marLeft w:val="0"/>
      <w:marRight w:val="0"/>
      <w:marTop w:val="0"/>
      <w:marBottom w:val="0"/>
      <w:divBdr>
        <w:top w:val="none" w:sz="0" w:space="0" w:color="auto"/>
        <w:left w:val="none" w:sz="0" w:space="0" w:color="auto"/>
        <w:bottom w:val="none" w:sz="0" w:space="0" w:color="auto"/>
        <w:right w:val="none" w:sz="0" w:space="0" w:color="auto"/>
      </w:divBdr>
    </w:div>
    <w:div w:id="520290425">
      <w:bodyDiv w:val="1"/>
      <w:marLeft w:val="0"/>
      <w:marRight w:val="0"/>
      <w:marTop w:val="0"/>
      <w:marBottom w:val="0"/>
      <w:divBdr>
        <w:top w:val="none" w:sz="0" w:space="0" w:color="auto"/>
        <w:left w:val="none" w:sz="0" w:space="0" w:color="auto"/>
        <w:bottom w:val="none" w:sz="0" w:space="0" w:color="auto"/>
        <w:right w:val="none" w:sz="0" w:space="0" w:color="auto"/>
      </w:divBdr>
    </w:div>
    <w:div w:id="541286953">
      <w:bodyDiv w:val="1"/>
      <w:marLeft w:val="0"/>
      <w:marRight w:val="0"/>
      <w:marTop w:val="0"/>
      <w:marBottom w:val="0"/>
      <w:divBdr>
        <w:top w:val="none" w:sz="0" w:space="0" w:color="auto"/>
        <w:left w:val="none" w:sz="0" w:space="0" w:color="auto"/>
        <w:bottom w:val="none" w:sz="0" w:space="0" w:color="auto"/>
        <w:right w:val="none" w:sz="0" w:space="0" w:color="auto"/>
      </w:divBdr>
    </w:div>
    <w:div w:id="577247828">
      <w:bodyDiv w:val="1"/>
      <w:marLeft w:val="0"/>
      <w:marRight w:val="0"/>
      <w:marTop w:val="0"/>
      <w:marBottom w:val="0"/>
      <w:divBdr>
        <w:top w:val="none" w:sz="0" w:space="0" w:color="auto"/>
        <w:left w:val="none" w:sz="0" w:space="0" w:color="auto"/>
        <w:bottom w:val="none" w:sz="0" w:space="0" w:color="auto"/>
        <w:right w:val="none" w:sz="0" w:space="0" w:color="auto"/>
      </w:divBdr>
    </w:div>
    <w:div w:id="1182550282">
      <w:bodyDiv w:val="1"/>
      <w:marLeft w:val="0"/>
      <w:marRight w:val="0"/>
      <w:marTop w:val="0"/>
      <w:marBottom w:val="0"/>
      <w:divBdr>
        <w:top w:val="none" w:sz="0" w:space="0" w:color="auto"/>
        <w:left w:val="none" w:sz="0" w:space="0" w:color="auto"/>
        <w:bottom w:val="none" w:sz="0" w:space="0" w:color="auto"/>
        <w:right w:val="none" w:sz="0" w:space="0" w:color="auto"/>
      </w:divBdr>
    </w:div>
    <w:div w:id="1270822043">
      <w:bodyDiv w:val="1"/>
      <w:marLeft w:val="0"/>
      <w:marRight w:val="0"/>
      <w:marTop w:val="0"/>
      <w:marBottom w:val="0"/>
      <w:divBdr>
        <w:top w:val="none" w:sz="0" w:space="0" w:color="auto"/>
        <w:left w:val="none" w:sz="0" w:space="0" w:color="auto"/>
        <w:bottom w:val="none" w:sz="0" w:space="0" w:color="auto"/>
        <w:right w:val="none" w:sz="0" w:space="0" w:color="auto"/>
      </w:divBdr>
    </w:div>
    <w:div w:id="1321274398">
      <w:bodyDiv w:val="1"/>
      <w:marLeft w:val="0"/>
      <w:marRight w:val="0"/>
      <w:marTop w:val="0"/>
      <w:marBottom w:val="0"/>
      <w:divBdr>
        <w:top w:val="none" w:sz="0" w:space="0" w:color="auto"/>
        <w:left w:val="none" w:sz="0" w:space="0" w:color="auto"/>
        <w:bottom w:val="none" w:sz="0" w:space="0" w:color="auto"/>
        <w:right w:val="none" w:sz="0" w:space="0" w:color="auto"/>
      </w:divBdr>
      <w:divsChild>
        <w:div w:id="1571043675">
          <w:marLeft w:val="0"/>
          <w:marRight w:val="0"/>
          <w:marTop w:val="0"/>
          <w:marBottom w:val="0"/>
          <w:divBdr>
            <w:top w:val="none" w:sz="0" w:space="0" w:color="auto"/>
            <w:left w:val="none" w:sz="0" w:space="0" w:color="auto"/>
            <w:bottom w:val="none" w:sz="0" w:space="0" w:color="auto"/>
            <w:right w:val="none" w:sz="0" w:space="0" w:color="auto"/>
          </w:divBdr>
        </w:div>
        <w:div w:id="1719548287">
          <w:marLeft w:val="0"/>
          <w:marRight w:val="0"/>
          <w:marTop w:val="0"/>
          <w:marBottom w:val="0"/>
          <w:divBdr>
            <w:top w:val="none" w:sz="0" w:space="0" w:color="auto"/>
            <w:left w:val="none" w:sz="0" w:space="0" w:color="auto"/>
            <w:bottom w:val="none" w:sz="0" w:space="0" w:color="auto"/>
            <w:right w:val="none" w:sz="0" w:space="0" w:color="auto"/>
          </w:divBdr>
        </w:div>
        <w:div w:id="61489869">
          <w:marLeft w:val="0"/>
          <w:marRight w:val="0"/>
          <w:marTop w:val="0"/>
          <w:marBottom w:val="0"/>
          <w:divBdr>
            <w:top w:val="none" w:sz="0" w:space="0" w:color="auto"/>
            <w:left w:val="none" w:sz="0" w:space="0" w:color="auto"/>
            <w:bottom w:val="none" w:sz="0" w:space="0" w:color="auto"/>
            <w:right w:val="none" w:sz="0" w:space="0" w:color="auto"/>
          </w:divBdr>
        </w:div>
      </w:divsChild>
    </w:div>
    <w:div w:id="1363870017">
      <w:bodyDiv w:val="1"/>
      <w:marLeft w:val="0"/>
      <w:marRight w:val="0"/>
      <w:marTop w:val="0"/>
      <w:marBottom w:val="0"/>
      <w:divBdr>
        <w:top w:val="none" w:sz="0" w:space="0" w:color="auto"/>
        <w:left w:val="none" w:sz="0" w:space="0" w:color="auto"/>
        <w:bottom w:val="none" w:sz="0" w:space="0" w:color="auto"/>
        <w:right w:val="none" w:sz="0" w:space="0" w:color="auto"/>
      </w:divBdr>
    </w:div>
    <w:div w:id="1462186050">
      <w:bodyDiv w:val="1"/>
      <w:marLeft w:val="0"/>
      <w:marRight w:val="0"/>
      <w:marTop w:val="0"/>
      <w:marBottom w:val="0"/>
      <w:divBdr>
        <w:top w:val="none" w:sz="0" w:space="0" w:color="auto"/>
        <w:left w:val="none" w:sz="0" w:space="0" w:color="auto"/>
        <w:bottom w:val="none" w:sz="0" w:space="0" w:color="auto"/>
        <w:right w:val="none" w:sz="0" w:space="0" w:color="auto"/>
      </w:divBdr>
    </w:div>
    <w:div w:id="1661883062">
      <w:bodyDiv w:val="1"/>
      <w:marLeft w:val="0"/>
      <w:marRight w:val="0"/>
      <w:marTop w:val="0"/>
      <w:marBottom w:val="0"/>
      <w:divBdr>
        <w:top w:val="none" w:sz="0" w:space="0" w:color="auto"/>
        <w:left w:val="none" w:sz="0" w:space="0" w:color="auto"/>
        <w:bottom w:val="none" w:sz="0" w:space="0" w:color="auto"/>
        <w:right w:val="none" w:sz="0" w:space="0" w:color="auto"/>
      </w:divBdr>
      <w:divsChild>
        <w:div w:id="1437825778">
          <w:marLeft w:val="0"/>
          <w:marRight w:val="0"/>
          <w:marTop w:val="0"/>
          <w:marBottom w:val="0"/>
          <w:divBdr>
            <w:top w:val="none" w:sz="0" w:space="0" w:color="auto"/>
            <w:left w:val="none" w:sz="0" w:space="0" w:color="auto"/>
            <w:bottom w:val="none" w:sz="0" w:space="0" w:color="auto"/>
            <w:right w:val="none" w:sz="0" w:space="0" w:color="auto"/>
          </w:divBdr>
        </w:div>
        <w:div w:id="141118924">
          <w:marLeft w:val="0"/>
          <w:marRight w:val="0"/>
          <w:marTop w:val="0"/>
          <w:marBottom w:val="0"/>
          <w:divBdr>
            <w:top w:val="none" w:sz="0" w:space="0" w:color="auto"/>
            <w:left w:val="none" w:sz="0" w:space="0" w:color="auto"/>
            <w:bottom w:val="none" w:sz="0" w:space="0" w:color="auto"/>
            <w:right w:val="none" w:sz="0" w:space="0" w:color="auto"/>
          </w:divBdr>
        </w:div>
        <w:div w:id="1161894826">
          <w:marLeft w:val="0"/>
          <w:marRight w:val="0"/>
          <w:marTop w:val="0"/>
          <w:marBottom w:val="0"/>
          <w:divBdr>
            <w:top w:val="none" w:sz="0" w:space="0" w:color="auto"/>
            <w:left w:val="none" w:sz="0" w:space="0" w:color="auto"/>
            <w:bottom w:val="none" w:sz="0" w:space="0" w:color="auto"/>
            <w:right w:val="none" w:sz="0" w:space="0" w:color="auto"/>
          </w:divBdr>
        </w:div>
      </w:divsChild>
    </w:div>
    <w:div w:id="1863782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3C7B0A908B86A479F9F2C87B472CC94" ma:contentTypeVersion="13" ma:contentTypeDescription="Create a new document." ma:contentTypeScope="" ma:versionID="1dc2e9f435017f654a90090cb74ae24f">
  <xsd:schema xmlns:xsd="http://www.w3.org/2001/XMLSchema" xmlns:xs="http://www.w3.org/2001/XMLSchema" xmlns:p="http://schemas.microsoft.com/office/2006/metadata/properties" xmlns:ns2="c82135bd-4526-40ad-8967-b66747e5933b" xmlns:ns3="7a97e48f-1352-4106-a1fd-2af02dcdb30e" targetNamespace="http://schemas.microsoft.com/office/2006/metadata/properties" ma:root="true" ma:fieldsID="48809642042c6329c38ba713b1531111" ns2:_="" ns3:_="">
    <xsd:import namespace="c82135bd-4526-40ad-8967-b66747e5933b"/>
    <xsd:import namespace="7a97e48f-1352-4106-a1fd-2af02dcdb3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2135bd-4526-40ad-8967-b66747e593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68456c-a193-41c4-a4f0-af5787b6244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97e48f-1352-4106-a1fd-2af02dcdb30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3ebca2-8102-4d03-aaa8-2404b0bd17cd}" ma:internalName="TaxCatchAll" ma:showField="CatchAllData" ma:web="7a97e48f-1352-4106-a1fd-2af02dcdb3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a97e48f-1352-4106-a1fd-2af02dcdb30e" xsi:nil="true"/>
    <lcf76f155ced4ddcb4097134ff3c332f xmlns="c82135bd-4526-40ad-8967-b66747e5933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992C3F-A439-47BD-923B-6133B415250C}">
  <ds:schemaRefs>
    <ds:schemaRef ds:uri="http://schemas.openxmlformats.org/officeDocument/2006/bibliography"/>
  </ds:schemaRefs>
</ds:datastoreItem>
</file>

<file path=customXml/itemProps2.xml><?xml version="1.0" encoding="utf-8"?>
<ds:datastoreItem xmlns:ds="http://schemas.openxmlformats.org/officeDocument/2006/customXml" ds:itemID="{97267DBC-C382-4391-8DE8-3D401682D49E}"/>
</file>

<file path=customXml/itemProps3.xml><?xml version="1.0" encoding="utf-8"?>
<ds:datastoreItem xmlns:ds="http://schemas.openxmlformats.org/officeDocument/2006/customXml" ds:itemID="{76089670-05B3-4366-BA02-137C05019C35}"/>
</file>

<file path=customXml/itemProps4.xml><?xml version="1.0" encoding="utf-8"?>
<ds:datastoreItem xmlns:ds="http://schemas.openxmlformats.org/officeDocument/2006/customXml" ds:itemID="{FE4FF0FD-8B0B-4045-95D6-6311095ED94E}"/>
</file>

<file path=docProps/app.xml><?xml version="1.0" encoding="utf-8"?>
<Properties xmlns="http://schemas.openxmlformats.org/officeDocument/2006/extended-properties" xmlns:vt="http://schemas.openxmlformats.org/officeDocument/2006/docPropsVTypes">
  <Template>Normal.dotm</Template>
  <TotalTime>10082</TotalTime>
  <Pages>7</Pages>
  <Words>991</Words>
  <Characters>5912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Assumption</vt:lpstr>
    </vt:vector>
  </TitlesOfParts>
  <Company>DUMC PDC</Company>
  <LinksUpToDate>false</LinksUpToDate>
  <CharactersWithSpaces>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Assumption</dc:title>
  <dc:creator>Alison Ervin</dc:creator>
  <cp:lastModifiedBy>Jared Collins</cp:lastModifiedBy>
  <cp:revision>31</cp:revision>
  <cp:lastPrinted>2005-08-31T13:05:00Z</cp:lastPrinted>
  <dcterms:created xsi:type="dcterms:W3CDTF">2023-12-18T20:59:00Z</dcterms:created>
  <dcterms:modified xsi:type="dcterms:W3CDTF">2024-04-08T14:03:00Z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0x01010083C7B0A908B86A479F9F2C87B472CC94</vt:lpwstr>
  </property>
</Properties>
</file>